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B0" w:rsidRPr="00AC5EB0" w:rsidRDefault="00AC5EB0" w:rsidP="00AC5EB0">
      <w:pPr>
        <w:jc w:val="center"/>
        <w:rPr>
          <w:rFonts w:asciiTheme="minorHAnsi" w:hAnsiTheme="minorHAnsi"/>
          <w:b/>
        </w:rPr>
      </w:pPr>
      <w:proofErr w:type="spellStart"/>
      <w:r w:rsidRPr="00AC5EB0">
        <w:rPr>
          <w:rFonts w:asciiTheme="minorHAnsi" w:hAnsiTheme="minorHAnsi"/>
          <w:b/>
        </w:rPr>
        <w:t>Scoil</w:t>
      </w:r>
      <w:proofErr w:type="spellEnd"/>
      <w:r w:rsidRPr="00AC5EB0">
        <w:rPr>
          <w:rFonts w:asciiTheme="minorHAnsi" w:hAnsiTheme="minorHAnsi"/>
          <w:b/>
        </w:rPr>
        <w:t xml:space="preserve"> </w:t>
      </w:r>
      <w:proofErr w:type="spellStart"/>
      <w:r w:rsidRPr="00AC5EB0">
        <w:rPr>
          <w:rFonts w:asciiTheme="minorHAnsi" w:hAnsiTheme="minorHAnsi"/>
          <w:b/>
        </w:rPr>
        <w:t>Lorcái</w:t>
      </w:r>
      <w:r w:rsidR="00AC5D54">
        <w:rPr>
          <w:rFonts w:asciiTheme="minorHAnsi" w:hAnsiTheme="minorHAnsi"/>
          <w:b/>
        </w:rPr>
        <w:t>n</w:t>
      </w:r>
      <w:proofErr w:type="spellEnd"/>
      <w:r w:rsidR="00AC5D54">
        <w:rPr>
          <w:rFonts w:asciiTheme="minorHAnsi" w:hAnsiTheme="minorHAnsi"/>
          <w:b/>
        </w:rPr>
        <w:t xml:space="preserve">, </w:t>
      </w:r>
      <w:proofErr w:type="spellStart"/>
      <w:r w:rsidR="00AC5D54">
        <w:rPr>
          <w:rFonts w:asciiTheme="minorHAnsi" w:hAnsiTheme="minorHAnsi"/>
          <w:b/>
        </w:rPr>
        <w:t>Monkstown</w:t>
      </w:r>
      <w:proofErr w:type="spellEnd"/>
      <w:r w:rsidR="00AC5D54">
        <w:rPr>
          <w:rFonts w:asciiTheme="minorHAnsi" w:hAnsiTheme="minorHAnsi"/>
          <w:b/>
        </w:rPr>
        <w:t>, Co. Dublin</w:t>
      </w:r>
      <w:bookmarkStart w:id="0" w:name="_GoBack"/>
      <w:bookmarkEnd w:id="0"/>
    </w:p>
    <w:p w:rsidR="00AC5EB0" w:rsidRPr="00AC5EB0" w:rsidRDefault="00AC5EB0" w:rsidP="00AC5EB0">
      <w:pPr>
        <w:pStyle w:val="NoSpacing"/>
        <w:jc w:val="center"/>
        <w:rPr>
          <w:rFonts w:asciiTheme="minorHAnsi" w:hAnsiTheme="minorHAnsi"/>
          <w:b/>
          <w:bCs/>
        </w:rPr>
      </w:pPr>
    </w:p>
    <w:p w:rsidR="00AC5EB0" w:rsidRPr="00AC5EB0" w:rsidRDefault="00AC5EB0" w:rsidP="00AC5EB0">
      <w:pPr>
        <w:pStyle w:val="NoSpacing"/>
        <w:jc w:val="center"/>
        <w:rPr>
          <w:rFonts w:asciiTheme="minorHAnsi" w:hAnsiTheme="minorHAnsi"/>
          <w:b/>
          <w:bCs/>
        </w:rPr>
      </w:pPr>
      <w:r w:rsidRPr="00AC5EB0">
        <w:rPr>
          <w:rFonts w:asciiTheme="minorHAnsi" w:hAnsiTheme="minorHAnsi" w:cs="Calibri"/>
          <w:b/>
          <w:bCs/>
        </w:rPr>
        <w:t>The Regulations (2</w:t>
      </w:r>
      <w:r w:rsidR="003B31C8">
        <w:rPr>
          <w:rFonts w:asciiTheme="minorHAnsi" w:hAnsiTheme="minorHAnsi" w:cs="Calibri"/>
          <w:b/>
          <w:bCs/>
        </w:rPr>
        <w:t>8</w:t>
      </w:r>
      <w:r w:rsidRPr="00AC5EB0">
        <w:rPr>
          <w:rFonts w:asciiTheme="minorHAnsi" w:hAnsiTheme="minorHAnsi" w:cs="Calibri"/>
          <w:b/>
          <w:bCs/>
        </w:rPr>
        <w:t>) as to the Composition and Procedure of the Parents’ Committee</w:t>
      </w:r>
    </w:p>
    <w:p w:rsidR="00AC5EB0" w:rsidRPr="00AC5EB0" w:rsidRDefault="00AC5EB0" w:rsidP="00AC5EB0">
      <w:pPr>
        <w:pStyle w:val="NoSpacing"/>
        <w:jc w:val="center"/>
        <w:rPr>
          <w:rFonts w:asciiTheme="minorHAnsi" w:hAnsiTheme="minorHAnsi"/>
          <w:b/>
          <w:bCs/>
        </w:rPr>
      </w:pPr>
    </w:p>
    <w:p w:rsidR="00AC5EB0" w:rsidRPr="00AC5EB0" w:rsidRDefault="00AC5EB0" w:rsidP="00AC5EB0">
      <w:pPr>
        <w:pStyle w:val="NoSpacing"/>
        <w:jc w:val="center"/>
        <w:rPr>
          <w:rFonts w:asciiTheme="minorHAnsi" w:hAnsiTheme="minorHAnsi"/>
          <w:b/>
          <w:bCs/>
        </w:rPr>
      </w:pPr>
    </w:p>
    <w:p w:rsidR="00AC5EB0" w:rsidRPr="00AC5EB0" w:rsidRDefault="00AC5EB0" w:rsidP="00AC5EB0">
      <w:pPr>
        <w:pStyle w:val="NoSpacing"/>
        <w:rPr>
          <w:rFonts w:asciiTheme="minorHAnsi" w:hAnsiTheme="minorHAnsi"/>
          <w:b/>
          <w:bCs/>
          <w:u w:val="single"/>
        </w:rPr>
      </w:pPr>
      <w:r w:rsidRPr="00AC5EB0">
        <w:rPr>
          <w:rFonts w:asciiTheme="minorHAnsi" w:hAnsiTheme="minorHAnsi"/>
          <w:b/>
          <w:bCs/>
          <w:u w:val="single"/>
        </w:rPr>
        <w:t>The Role of the Committee</w:t>
      </w:r>
    </w:p>
    <w:p w:rsidR="00AC5EB0" w:rsidRPr="00AC5EB0" w:rsidRDefault="00AC5EB0" w:rsidP="00AC5EB0">
      <w:pPr>
        <w:pStyle w:val="NoSpacing"/>
        <w:rPr>
          <w:rFonts w:asciiTheme="minorHAnsi" w:hAnsiTheme="minorHAnsi"/>
          <w:b/>
          <w:bCs/>
          <w:u w:val="single"/>
        </w:rPr>
      </w:pPr>
    </w:p>
    <w:p w:rsidR="00AC5EB0" w:rsidRPr="00AC5EB0" w:rsidRDefault="00AC5EB0" w:rsidP="00AC5EB0">
      <w:pPr>
        <w:pStyle w:val="NoSpacing"/>
        <w:rPr>
          <w:rFonts w:asciiTheme="minorHAnsi" w:hAnsiTheme="minorHAnsi"/>
          <w:b/>
          <w:bCs/>
        </w:rPr>
      </w:pPr>
      <w:r w:rsidRPr="00AC5EB0">
        <w:rPr>
          <w:rFonts w:asciiTheme="minorHAnsi" w:hAnsiTheme="minorHAnsi"/>
          <w:b/>
          <w:bCs/>
        </w:rPr>
        <w:t>The committee adds to the life and spirit of the school by:-</w:t>
      </w:r>
    </w:p>
    <w:p w:rsidR="00AC5EB0" w:rsidRPr="00AC5EB0" w:rsidRDefault="00AC5EB0" w:rsidP="00AC5EB0">
      <w:pPr>
        <w:pStyle w:val="NoSpacing"/>
        <w:rPr>
          <w:rFonts w:asciiTheme="minorHAnsi" w:hAnsiTheme="minorHAnsi"/>
          <w:b/>
          <w:bCs/>
        </w:rPr>
      </w:pPr>
    </w:p>
    <w:p w:rsidR="00AC5EB0" w:rsidRPr="00AC5EB0" w:rsidRDefault="00AC5EB0" w:rsidP="00AC5EB0">
      <w:pPr>
        <w:pStyle w:val="NoSpacing"/>
        <w:numPr>
          <w:ilvl w:val="0"/>
          <w:numId w:val="3"/>
        </w:numPr>
        <w:rPr>
          <w:rFonts w:asciiTheme="minorHAnsi" w:hAnsiTheme="minorHAnsi"/>
          <w:b/>
          <w:bCs/>
        </w:rPr>
      </w:pPr>
      <w:r w:rsidRPr="00AC5EB0">
        <w:rPr>
          <w:rFonts w:asciiTheme="minorHAnsi" w:hAnsiTheme="minorHAnsi"/>
          <w:b/>
          <w:bCs/>
        </w:rPr>
        <w:t>Organising specific events that add to the social life and community spirit of the school</w:t>
      </w:r>
    </w:p>
    <w:p w:rsidR="00AC5EB0" w:rsidRPr="00AC5EB0" w:rsidRDefault="00AC5EB0" w:rsidP="00AC5EB0">
      <w:pPr>
        <w:pStyle w:val="NoSpacing"/>
        <w:numPr>
          <w:ilvl w:val="0"/>
          <w:numId w:val="3"/>
        </w:numPr>
        <w:rPr>
          <w:rFonts w:asciiTheme="minorHAnsi" w:hAnsiTheme="minorHAnsi"/>
          <w:b/>
          <w:bCs/>
        </w:rPr>
      </w:pPr>
      <w:r w:rsidRPr="00AC5EB0">
        <w:rPr>
          <w:rFonts w:asciiTheme="minorHAnsi" w:hAnsiTheme="minorHAnsi"/>
          <w:b/>
          <w:bCs/>
        </w:rPr>
        <w:t>Organising events to mark special occasions in our children’s school lives</w:t>
      </w:r>
    </w:p>
    <w:p w:rsidR="00AC5EB0" w:rsidRPr="00AC5EB0" w:rsidRDefault="00AC5EB0" w:rsidP="00AC5EB0">
      <w:pPr>
        <w:pStyle w:val="NoSpacing"/>
        <w:numPr>
          <w:ilvl w:val="0"/>
          <w:numId w:val="3"/>
        </w:numPr>
        <w:rPr>
          <w:rFonts w:asciiTheme="minorHAnsi" w:hAnsiTheme="minorHAnsi"/>
          <w:b/>
          <w:bCs/>
        </w:rPr>
      </w:pPr>
      <w:r w:rsidRPr="00AC5EB0">
        <w:rPr>
          <w:rFonts w:asciiTheme="minorHAnsi" w:hAnsiTheme="minorHAnsi"/>
          <w:b/>
          <w:bCs/>
        </w:rPr>
        <w:t xml:space="preserve">Providing additional facilities directly for the pupils </w:t>
      </w:r>
    </w:p>
    <w:p w:rsidR="00AC5EB0" w:rsidRPr="00AC5EB0" w:rsidRDefault="00AC5EB0" w:rsidP="00AC5EB0">
      <w:pPr>
        <w:pStyle w:val="NoSpacing"/>
        <w:numPr>
          <w:ilvl w:val="0"/>
          <w:numId w:val="3"/>
        </w:numPr>
        <w:rPr>
          <w:rFonts w:asciiTheme="minorHAnsi" w:hAnsiTheme="minorHAnsi"/>
          <w:b/>
          <w:bCs/>
        </w:rPr>
      </w:pPr>
      <w:r w:rsidRPr="00AC5EB0">
        <w:rPr>
          <w:rFonts w:asciiTheme="minorHAnsi" w:hAnsiTheme="minorHAnsi"/>
          <w:b/>
          <w:bCs/>
        </w:rPr>
        <w:t xml:space="preserve">Providing the school with money to fund additional facilities </w:t>
      </w:r>
    </w:p>
    <w:p w:rsidR="00AC5EB0" w:rsidRPr="00AC5EB0" w:rsidRDefault="00AC5EB0" w:rsidP="00AC5EB0">
      <w:pPr>
        <w:pStyle w:val="NoSpacing"/>
        <w:numPr>
          <w:ilvl w:val="0"/>
          <w:numId w:val="3"/>
        </w:numPr>
        <w:rPr>
          <w:rFonts w:asciiTheme="minorHAnsi" w:hAnsiTheme="minorHAnsi"/>
          <w:b/>
          <w:bCs/>
        </w:rPr>
      </w:pPr>
      <w:r w:rsidRPr="00AC5EB0">
        <w:rPr>
          <w:rFonts w:asciiTheme="minorHAnsi" w:hAnsiTheme="minorHAnsi"/>
          <w:b/>
          <w:bCs/>
        </w:rPr>
        <w:t>Collecting money to fund the above activities by requesting a voluntary subscription of the pupils’ parents and guardians and by organising fundraising events</w:t>
      </w:r>
    </w:p>
    <w:p w:rsidR="00AC5EB0" w:rsidRPr="00AC5EB0" w:rsidRDefault="00AC5EB0" w:rsidP="00AC5EB0">
      <w:pPr>
        <w:pStyle w:val="NoSpacing"/>
        <w:numPr>
          <w:ilvl w:val="0"/>
          <w:numId w:val="3"/>
        </w:numPr>
        <w:rPr>
          <w:rFonts w:asciiTheme="minorHAnsi" w:hAnsiTheme="minorHAnsi"/>
          <w:b/>
          <w:bCs/>
        </w:rPr>
      </w:pPr>
      <w:r w:rsidRPr="00AC5EB0">
        <w:rPr>
          <w:rFonts w:asciiTheme="minorHAnsi" w:hAnsiTheme="minorHAnsi"/>
          <w:b/>
          <w:bCs/>
        </w:rPr>
        <w:t>Providing feedback and suggestions to the Board of Management on school matters and the development of school policies</w:t>
      </w:r>
    </w:p>
    <w:p w:rsidR="00AC5EB0" w:rsidRPr="00AC5EB0" w:rsidRDefault="00AC5EB0" w:rsidP="00AC5EB0">
      <w:pPr>
        <w:pStyle w:val="NoSpacing"/>
        <w:numPr>
          <w:ilvl w:val="0"/>
          <w:numId w:val="3"/>
        </w:numPr>
        <w:rPr>
          <w:rFonts w:asciiTheme="minorHAnsi" w:hAnsiTheme="minorHAnsi"/>
          <w:b/>
          <w:bCs/>
        </w:rPr>
      </w:pPr>
      <w:r w:rsidRPr="00AC5EB0">
        <w:rPr>
          <w:rFonts w:asciiTheme="minorHAnsi" w:hAnsiTheme="minorHAnsi"/>
          <w:b/>
          <w:bCs/>
        </w:rPr>
        <w:t>Decision-making and provision of information in relation to the school uniform</w:t>
      </w:r>
    </w:p>
    <w:p w:rsidR="00AC5EB0" w:rsidRPr="00AC5EB0" w:rsidRDefault="00AC5EB0" w:rsidP="00AC5EB0">
      <w:pPr>
        <w:pStyle w:val="NoSpacing"/>
        <w:numPr>
          <w:ilvl w:val="0"/>
          <w:numId w:val="3"/>
        </w:numPr>
        <w:rPr>
          <w:rFonts w:asciiTheme="minorHAnsi" w:hAnsiTheme="minorHAnsi"/>
          <w:b/>
          <w:bCs/>
        </w:rPr>
      </w:pPr>
      <w:r w:rsidRPr="00AC5EB0">
        <w:rPr>
          <w:rFonts w:asciiTheme="minorHAnsi" w:hAnsiTheme="minorHAnsi"/>
          <w:b/>
          <w:bCs/>
        </w:rPr>
        <w:t>Fostering the Irish language within the school community</w:t>
      </w:r>
    </w:p>
    <w:p w:rsidR="00AC5EB0" w:rsidRPr="00AC5EB0" w:rsidRDefault="00AC5EB0" w:rsidP="00AC5EB0">
      <w:pPr>
        <w:pStyle w:val="NoSpacing"/>
        <w:rPr>
          <w:rFonts w:asciiTheme="minorHAnsi" w:hAnsiTheme="minorHAnsi"/>
          <w:b/>
          <w:bCs/>
        </w:rPr>
      </w:pPr>
    </w:p>
    <w:p w:rsidR="00CA57DD" w:rsidRDefault="00AC5EB0" w:rsidP="006130ED">
      <w:pPr>
        <w:jc w:val="center"/>
        <w:rPr>
          <w:b/>
          <w:vertAlign w:val="superscript"/>
        </w:rPr>
      </w:pPr>
      <w:r w:rsidRPr="006130ED">
        <w:rPr>
          <w:b/>
        </w:rPr>
        <w:t>Regulations</w:t>
      </w:r>
      <w:r w:rsidR="00F44F07" w:rsidRPr="006130ED">
        <w:rPr>
          <w:b/>
          <w:vertAlign w:val="superscript"/>
        </w:rPr>
        <w:t>1</w:t>
      </w:r>
    </w:p>
    <w:p w:rsidR="00AC5EB0" w:rsidRPr="00AC5EB0" w:rsidRDefault="00AC5EB0" w:rsidP="00CA57DD">
      <w:pPr>
        <w:pStyle w:val="Heading1"/>
      </w:pPr>
      <w:r w:rsidRPr="00AC5EB0">
        <w:t>Size</w:t>
      </w:r>
      <w:r>
        <w:t xml:space="preserve"> </w:t>
      </w:r>
      <w:r w:rsidRPr="00AC5EB0">
        <w:t>and</w:t>
      </w:r>
      <w:r>
        <w:t xml:space="preserve"> </w:t>
      </w:r>
      <w:r w:rsidRPr="00AC5EB0">
        <w:t>membership</w:t>
      </w:r>
      <w:r>
        <w:t xml:space="preserve"> </w:t>
      </w:r>
      <w:r w:rsidRPr="00AC5EB0">
        <w:t>of</w:t>
      </w:r>
      <w:r>
        <w:t xml:space="preserve"> </w:t>
      </w:r>
      <w:r w:rsidRPr="00AC5EB0">
        <w:t>the</w:t>
      </w:r>
      <w:r>
        <w:t xml:space="preserve"> </w:t>
      </w:r>
      <w:r w:rsidRPr="00AC5EB0">
        <w:t>Committee</w:t>
      </w:r>
    </w:p>
    <w:p w:rsidR="00AC5EB0" w:rsidRPr="00AC5EB0" w:rsidRDefault="00AC5EB0" w:rsidP="00AC5EB0">
      <w:pPr>
        <w:pStyle w:val="Heading2"/>
      </w:pPr>
      <w:r w:rsidRPr="00AC5EB0">
        <w:t>The Parents’ Committee</w:t>
      </w:r>
      <w:r w:rsidRPr="00CA57DD">
        <w:rPr>
          <w:vertAlign w:val="superscript"/>
        </w:rPr>
        <w:t>2</w:t>
      </w:r>
      <w:r w:rsidRPr="00AC5EB0">
        <w:t xml:space="preserve"> shall consist of a maximum of twenty six (26) elected members. It is expected that there shall be a minimum of fifteen (15) elected members.</w:t>
      </w:r>
    </w:p>
    <w:p w:rsidR="00AC5EB0" w:rsidRPr="00AC5EB0" w:rsidRDefault="00AC5EB0" w:rsidP="00AC5EB0">
      <w:pPr>
        <w:pStyle w:val="Heading2"/>
      </w:pPr>
      <w:r w:rsidRPr="00AC5EB0">
        <w:t>All members shall retire from the Parents’ Committee at its Annual General Meeting.</w:t>
      </w:r>
    </w:p>
    <w:p w:rsidR="00AC5EB0" w:rsidRPr="00AC5EB0" w:rsidRDefault="00AC5EB0" w:rsidP="00AC5EB0">
      <w:pPr>
        <w:pStyle w:val="Heading2"/>
      </w:pPr>
      <w:r w:rsidRPr="00AC5EB0">
        <w:t>The elected members may co-opt not more than four (4) additional members.</w:t>
      </w:r>
    </w:p>
    <w:p w:rsidR="00AC5EB0" w:rsidRPr="00AC5EB0" w:rsidRDefault="00AC5EB0" w:rsidP="00AC5EB0">
      <w:pPr>
        <w:pStyle w:val="Heading2"/>
      </w:pPr>
      <w:r w:rsidRPr="00AC5EB0">
        <w:t>The parents’ and guardians’ nominees to the Board of Management, the Chairperson of the Board of Management and the School Principal shall be ex off</w:t>
      </w:r>
      <w:r w:rsidR="008E603C">
        <w:t>ic</w:t>
      </w:r>
      <w:r w:rsidRPr="00AC5EB0">
        <w:t>io members of the Parents’ Committee.</w:t>
      </w:r>
    </w:p>
    <w:p w:rsidR="002B21ED" w:rsidRDefault="00AC5EB0" w:rsidP="002B21ED">
      <w:pPr>
        <w:pStyle w:val="Heading1"/>
      </w:pPr>
      <w:r w:rsidRPr="00AC5EB0">
        <w:t>Annual General Meeting</w:t>
      </w:r>
      <w:r w:rsidRPr="00AC5EB0">
        <w:tab/>
      </w:r>
    </w:p>
    <w:p w:rsidR="00AC5EB0" w:rsidRPr="00AC5EB0" w:rsidRDefault="00AC5EB0" w:rsidP="008E603C">
      <w:pPr>
        <w:pStyle w:val="Heading2"/>
      </w:pPr>
      <w:r w:rsidRPr="00AC5EB0">
        <w:t>The Annual General Meeting of the Parents’ Committee shall be convened</w:t>
      </w:r>
      <w:r w:rsidR="008E603C">
        <w:t xml:space="preserve"> </w:t>
      </w:r>
      <w:r w:rsidRPr="00AC5EB0">
        <w:t>during the last term of the school year.</w:t>
      </w:r>
    </w:p>
    <w:p w:rsidR="00AC5EB0" w:rsidRPr="00AC5EB0" w:rsidRDefault="00AC5EB0" w:rsidP="008E603C">
      <w:pPr>
        <w:pStyle w:val="Heading2"/>
      </w:pPr>
      <w:r w:rsidRPr="00AC5EB0">
        <w:t>At least two (2) weeks' notice of the Annual General Meeting shall be given by the Parents’ Committee secretary to the pupils’ parents and guardians.</w:t>
      </w:r>
    </w:p>
    <w:p w:rsidR="00AC5EB0" w:rsidRPr="00AC5EB0" w:rsidRDefault="00AC5EB0" w:rsidP="008E603C">
      <w:pPr>
        <w:pStyle w:val="Heading2"/>
      </w:pPr>
      <w:r w:rsidRPr="00AC5EB0">
        <w:t>Accidental non-receipt of notice of the meeting by any parent or guardian shall not invalidate the meeting.</w:t>
      </w:r>
    </w:p>
    <w:p w:rsidR="00AC5EB0" w:rsidRPr="00AC5EB0" w:rsidRDefault="00AC5EB0" w:rsidP="008E603C">
      <w:pPr>
        <w:pStyle w:val="Heading2"/>
      </w:pPr>
      <w:r w:rsidRPr="00AC5EB0">
        <w:t>The Annual General Meeting shall be a private meeting open only to the parents and guardians of pupils in the School, and the following invited persons:</w:t>
      </w:r>
    </w:p>
    <w:p w:rsidR="00F44F07" w:rsidRPr="00F44F07" w:rsidRDefault="00AC5EB0" w:rsidP="00F44F07">
      <w:pPr>
        <w:pStyle w:val="NoSpacing"/>
        <w:numPr>
          <w:ilvl w:val="0"/>
          <w:numId w:val="5"/>
        </w:numPr>
        <w:rPr>
          <w:rFonts w:asciiTheme="minorHAnsi" w:hAnsiTheme="minorHAnsi" w:cs="Calibri"/>
          <w:bCs/>
        </w:rPr>
      </w:pPr>
      <w:r w:rsidRPr="00AC5EB0">
        <w:rPr>
          <w:rFonts w:asciiTheme="minorHAnsi" w:hAnsiTheme="minorHAnsi" w:cs="Calibri"/>
          <w:bCs/>
        </w:rPr>
        <w:t>the memb</w:t>
      </w:r>
      <w:r w:rsidR="008E603C">
        <w:rPr>
          <w:rFonts w:asciiTheme="minorHAnsi" w:hAnsiTheme="minorHAnsi" w:cs="Calibri"/>
          <w:bCs/>
        </w:rPr>
        <w:t>ers of the Board  of Management,</w:t>
      </w:r>
    </w:p>
    <w:p w:rsidR="008E603C" w:rsidRDefault="008E603C" w:rsidP="008E603C">
      <w:pPr>
        <w:pStyle w:val="NoSpacing"/>
        <w:numPr>
          <w:ilvl w:val="0"/>
          <w:numId w:val="5"/>
        </w:numPr>
        <w:rPr>
          <w:rFonts w:asciiTheme="minorHAnsi" w:hAnsiTheme="minorHAnsi" w:cs="Calibri"/>
          <w:bCs/>
        </w:rPr>
      </w:pPr>
      <w:r>
        <w:rPr>
          <w:rFonts w:asciiTheme="minorHAnsi" w:hAnsiTheme="minorHAnsi" w:cs="Calibri"/>
          <w:bCs/>
        </w:rPr>
        <w:t>the Trustees of the School,</w:t>
      </w:r>
    </w:p>
    <w:p w:rsidR="00AC5EB0" w:rsidRPr="008E603C" w:rsidRDefault="008E603C" w:rsidP="008E603C">
      <w:pPr>
        <w:pStyle w:val="NoSpacing"/>
        <w:numPr>
          <w:ilvl w:val="0"/>
          <w:numId w:val="5"/>
        </w:numPr>
        <w:rPr>
          <w:rFonts w:asciiTheme="minorHAnsi" w:hAnsiTheme="minorHAnsi" w:cs="Calibri"/>
          <w:bCs/>
        </w:rPr>
      </w:pPr>
      <w:proofErr w:type="gramStart"/>
      <w:r>
        <w:rPr>
          <w:rFonts w:asciiTheme="minorHAnsi" w:hAnsiTheme="minorHAnsi" w:cs="Calibri"/>
          <w:bCs/>
        </w:rPr>
        <w:lastRenderedPageBreak/>
        <w:t>any</w:t>
      </w:r>
      <w:proofErr w:type="gramEnd"/>
      <w:r>
        <w:rPr>
          <w:rFonts w:asciiTheme="minorHAnsi" w:hAnsiTheme="minorHAnsi" w:cs="Calibri"/>
          <w:bCs/>
        </w:rPr>
        <w:t xml:space="preserve"> </w:t>
      </w:r>
      <w:r w:rsidR="00AC5EB0" w:rsidRPr="008E603C">
        <w:rPr>
          <w:rFonts w:asciiTheme="minorHAnsi" w:hAnsiTheme="minorHAnsi" w:cs="Calibri"/>
          <w:bCs/>
        </w:rPr>
        <w:t>other person whom the Committee may formally  propose to invite.</w:t>
      </w:r>
    </w:p>
    <w:p w:rsidR="00AC5EB0" w:rsidRPr="00AC5EB0" w:rsidRDefault="00AC5EB0" w:rsidP="008E603C">
      <w:pPr>
        <w:pStyle w:val="Heading2"/>
      </w:pPr>
      <w:r w:rsidRPr="00AC5EB0">
        <w:t>The Chairperson of the Committee shall chair the Annual General Meeting or any Special General meeting of the parents and guardians. In the absence of the Chairperson, the Vice-Chairperson shall chair the meeting.  In the absence of</w:t>
      </w:r>
      <w:r w:rsidR="008E603C">
        <w:t xml:space="preserve"> </w:t>
      </w:r>
      <w:r w:rsidRPr="00AC5EB0">
        <w:t>both the Chairperson and the Vice­ Chairperson, members of the Committee who are present shall appoint one of their</w:t>
      </w:r>
      <w:r w:rsidR="008E603C">
        <w:t xml:space="preserve"> </w:t>
      </w:r>
      <w:proofErr w:type="gramStart"/>
      <w:r w:rsidRPr="00AC5EB0">
        <w:t>number</w:t>
      </w:r>
      <w:proofErr w:type="gramEnd"/>
      <w:r w:rsidR="008E603C">
        <w:t xml:space="preserve"> </w:t>
      </w:r>
      <w:r w:rsidRPr="00AC5EB0">
        <w:t>to chair the meeting.</w:t>
      </w:r>
    </w:p>
    <w:p w:rsidR="00AC5EB0" w:rsidRPr="00AC5EB0" w:rsidRDefault="00AC5EB0" w:rsidP="008E603C">
      <w:pPr>
        <w:pStyle w:val="Heading2"/>
      </w:pPr>
      <w:r w:rsidRPr="00AC5EB0">
        <w:t>Only parents and guardians of pupils of the School shall be entitled to vote.</w:t>
      </w:r>
    </w:p>
    <w:p w:rsidR="00AC5EB0" w:rsidRPr="00AC5EB0" w:rsidRDefault="00AC5EB0" w:rsidP="008E603C">
      <w:pPr>
        <w:pStyle w:val="Heading2"/>
      </w:pPr>
      <w:r w:rsidRPr="00AC5EB0">
        <w:t>Notice of any motion to be proposed at the Annual General Meeting must be in writing signed by the proposer and lodged with the  Secretary not less than  seven (7) days  prior to the date fixed for the  meeting.</w:t>
      </w:r>
    </w:p>
    <w:p w:rsidR="008E603C" w:rsidRDefault="00AC5EB0" w:rsidP="008E603C">
      <w:pPr>
        <w:pStyle w:val="Heading1"/>
      </w:pPr>
      <w:r w:rsidRPr="00AC5EB0">
        <w:t>Nomination and election to the Committee</w:t>
      </w:r>
      <w:r w:rsidRPr="00AC5EB0">
        <w:tab/>
      </w:r>
    </w:p>
    <w:p w:rsidR="00AC5EB0" w:rsidRPr="00AC5EB0" w:rsidRDefault="008E603C" w:rsidP="008E603C">
      <w:pPr>
        <w:pStyle w:val="NoSpacing"/>
        <w:ind w:left="720" w:hanging="720"/>
        <w:rPr>
          <w:rFonts w:asciiTheme="minorHAnsi" w:hAnsiTheme="minorHAnsi" w:cs="Calibri"/>
          <w:bCs/>
        </w:rPr>
      </w:pPr>
      <w:r w:rsidRPr="008E603C">
        <w:rPr>
          <w:rFonts w:asciiTheme="minorHAnsi" w:hAnsiTheme="minorHAnsi" w:cs="Calibri"/>
          <w:b/>
          <w:bCs/>
        </w:rPr>
        <w:t xml:space="preserve">3(a) </w:t>
      </w:r>
      <w:r>
        <w:rPr>
          <w:rFonts w:asciiTheme="minorHAnsi" w:hAnsiTheme="minorHAnsi" w:cs="Calibri"/>
          <w:bCs/>
        </w:rPr>
        <w:tab/>
      </w:r>
      <w:proofErr w:type="gramStart"/>
      <w:r>
        <w:rPr>
          <w:rFonts w:asciiTheme="minorHAnsi" w:hAnsiTheme="minorHAnsi" w:cs="Calibri"/>
          <w:bCs/>
        </w:rPr>
        <w:t>The</w:t>
      </w:r>
      <w:proofErr w:type="gramEnd"/>
      <w:r>
        <w:rPr>
          <w:rFonts w:asciiTheme="minorHAnsi" w:hAnsiTheme="minorHAnsi" w:cs="Calibri"/>
          <w:bCs/>
        </w:rPr>
        <w:t xml:space="preserve"> </w:t>
      </w:r>
      <w:r w:rsidR="00AC5EB0" w:rsidRPr="00AC5EB0">
        <w:rPr>
          <w:rFonts w:asciiTheme="minorHAnsi" w:hAnsiTheme="minorHAnsi" w:cs="Calibri"/>
          <w:bCs/>
        </w:rPr>
        <w:t>nomination and election of members of the Committee shall be subject to the following conditions.</w:t>
      </w:r>
    </w:p>
    <w:p w:rsidR="008E603C" w:rsidRDefault="00AC5EB0" w:rsidP="008E603C">
      <w:pPr>
        <w:pStyle w:val="NoSpacing"/>
        <w:numPr>
          <w:ilvl w:val="1"/>
          <w:numId w:val="6"/>
        </w:numPr>
        <w:rPr>
          <w:rFonts w:asciiTheme="minorHAnsi" w:hAnsiTheme="minorHAnsi" w:cs="Calibri"/>
          <w:bCs/>
        </w:rPr>
      </w:pPr>
      <w:r w:rsidRPr="00AC5EB0">
        <w:rPr>
          <w:rFonts w:asciiTheme="minorHAnsi" w:hAnsiTheme="minorHAnsi" w:cs="Calibri"/>
          <w:bCs/>
        </w:rPr>
        <w:t xml:space="preserve">Only parents and guardians of pupils enrolled in the School at the date of the poll and for not less than four (4) weeks immediately preceding that date shall be entitled to nominate or second candidates for or to vote at the </w:t>
      </w:r>
      <w:r w:rsidR="008E603C">
        <w:rPr>
          <w:rFonts w:asciiTheme="minorHAnsi" w:hAnsiTheme="minorHAnsi" w:cs="Calibri"/>
          <w:bCs/>
        </w:rPr>
        <w:t>election</w:t>
      </w:r>
      <w:r w:rsidRPr="00AC5EB0">
        <w:rPr>
          <w:rFonts w:asciiTheme="minorHAnsi" w:hAnsiTheme="minorHAnsi" w:cs="Calibri"/>
          <w:bCs/>
        </w:rPr>
        <w:t>.</w:t>
      </w:r>
    </w:p>
    <w:p w:rsidR="008E603C" w:rsidRDefault="00AC5EB0" w:rsidP="008E603C">
      <w:pPr>
        <w:pStyle w:val="NoSpacing"/>
        <w:numPr>
          <w:ilvl w:val="1"/>
          <w:numId w:val="6"/>
        </w:numPr>
        <w:rPr>
          <w:rFonts w:asciiTheme="minorHAnsi" w:hAnsiTheme="minorHAnsi" w:cs="Calibri"/>
          <w:bCs/>
        </w:rPr>
      </w:pPr>
      <w:r w:rsidRPr="008E603C">
        <w:rPr>
          <w:rFonts w:asciiTheme="minorHAnsi" w:hAnsiTheme="minorHAnsi" w:cs="Calibri"/>
          <w:bCs/>
        </w:rPr>
        <w:t>Candidates’</w:t>
      </w:r>
      <w:r w:rsidR="008E603C">
        <w:rPr>
          <w:rFonts w:asciiTheme="minorHAnsi" w:hAnsiTheme="minorHAnsi" w:cs="Calibri"/>
          <w:bCs/>
        </w:rPr>
        <w:t xml:space="preserve"> </w:t>
      </w:r>
      <w:r w:rsidRPr="008E603C">
        <w:rPr>
          <w:rFonts w:asciiTheme="minorHAnsi" w:hAnsiTheme="minorHAnsi" w:cs="Calibri"/>
          <w:bCs/>
        </w:rPr>
        <w:t>names shall be put forward at the Annual General Meeting.</w:t>
      </w:r>
    </w:p>
    <w:p w:rsidR="008E603C" w:rsidRDefault="00AC5EB0" w:rsidP="008E603C">
      <w:pPr>
        <w:pStyle w:val="NoSpacing"/>
        <w:numPr>
          <w:ilvl w:val="1"/>
          <w:numId w:val="6"/>
        </w:numPr>
        <w:rPr>
          <w:rFonts w:asciiTheme="minorHAnsi" w:hAnsiTheme="minorHAnsi" w:cs="Calibri"/>
          <w:bCs/>
        </w:rPr>
      </w:pPr>
      <w:r w:rsidRPr="008E603C">
        <w:rPr>
          <w:rFonts w:asciiTheme="minorHAnsi" w:hAnsiTheme="minorHAnsi" w:cs="Calibri"/>
          <w:bCs/>
        </w:rPr>
        <w:t>Voting shall be on the system of the simple non-transferable vote.</w:t>
      </w:r>
    </w:p>
    <w:p w:rsidR="008E603C" w:rsidRDefault="00AC5EB0" w:rsidP="008E603C">
      <w:pPr>
        <w:pStyle w:val="NoSpacing"/>
        <w:numPr>
          <w:ilvl w:val="1"/>
          <w:numId w:val="6"/>
        </w:numPr>
        <w:rPr>
          <w:rFonts w:asciiTheme="minorHAnsi" w:hAnsiTheme="minorHAnsi" w:cs="Calibri"/>
          <w:bCs/>
        </w:rPr>
      </w:pPr>
      <w:r w:rsidRPr="008E603C">
        <w:rPr>
          <w:rFonts w:asciiTheme="minorHAnsi" w:hAnsiTheme="minorHAnsi" w:cs="Calibri"/>
          <w:bCs/>
        </w:rPr>
        <w:t>Should the number of candidates exceed the maximum membership of the Committee:</w:t>
      </w:r>
    </w:p>
    <w:p w:rsidR="008E603C" w:rsidRDefault="00AC5EB0" w:rsidP="008E603C">
      <w:pPr>
        <w:pStyle w:val="NoSpacing"/>
        <w:numPr>
          <w:ilvl w:val="0"/>
          <w:numId w:val="7"/>
        </w:numPr>
        <w:rPr>
          <w:rFonts w:asciiTheme="minorHAnsi" w:hAnsiTheme="minorHAnsi" w:cs="Calibri"/>
          <w:bCs/>
        </w:rPr>
      </w:pPr>
      <w:r w:rsidRPr="008E603C">
        <w:rPr>
          <w:rFonts w:asciiTheme="minorHAnsi" w:hAnsiTheme="minorHAnsi" w:cs="Calibri"/>
          <w:bCs/>
        </w:rPr>
        <w:t>The election shall be cancelled</w:t>
      </w:r>
    </w:p>
    <w:p w:rsidR="008E603C" w:rsidRDefault="00AC5EB0" w:rsidP="008E603C">
      <w:pPr>
        <w:pStyle w:val="NoSpacing"/>
        <w:numPr>
          <w:ilvl w:val="0"/>
          <w:numId w:val="7"/>
        </w:numPr>
        <w:rPr>
          <w:rFonts w:asciiTheme="minorHAnsi" w:hAnsiTheme="minorHAnsi" w:cs="Calibri"/>
          <w:bCs/>
        </w:rPr>
      </w:pPr>
      <w:r w:rsidRPr="008E603C">
        <w:rPr>
          <w:rFonts w:asciiTheme="minorHAnsi" w:hAnsiTheme="minorHAnsi" w:cs="Calibri"/>
          <w:bCs/>
        </w:rPr>
        <w:t>The outgoing Committee shall remain in office</w:t>
      </w:r>
    </w:p>
    <w:p w:rsidR="008E603C" w:rsidRDefault="00AC5EB0" w:rsidP="008E603C">
      <w:pPr>
        <w:pStyle w:val="NoSpacing"/>
        <w:numPr>
          <w:ilvl w:val="0"/>
          <w:numId w:val="7"/>
        </w:numPr>
        <w:rPr>
          <w:rFonts w:asciiTheme="minorHAnsi" w:hAnsiTheme="minorHAnsi" w:cs="Calibri"/>
          <w:bCs/>
        </w:rPr>
      </w:pPr>
      <w:r w:rsidRPr="008E603C">
        <w:rPr>
          <w:rFonts w:asciiTheme="minorHAnsi" w:hAnsiTheme="minorHAnsi" w:cs="Calibri"/>
          <w:bCs/>
        </w:rPr>
        <w:t>A Special Meeting shall be convened two (2) weeks later or, should that date be after the last term of the school year, during the first 31 calend</w:t>
      </w:r>
      <w:r w:rsidR="008E603C">
        <w:rPr>
          <w:rFonts w:asciiTheme="minorHAnsi" w:hAnsiTheme="minorHAnsi" w:cs="Calibri"/>
          <w:bCs/>
        </w:rPr>
        <w:t>a</w:t>
      </w:r>
      <w:r w:rsidRPr="008E603C">
        <w:rPr>
          <w:rFonts w:asciiTheme="minorHAnsi" w:hAnsiTheme="minorHAnsi" w:cs="Calibri"/>
          <w:bCs/>
        </w:rPr>
        <w:t>r days</w:t>
      </w:r>
      <w:r w:rsidR="008E603C">
        <w:rPr>
          <w:rFonts w:asciiTheme="minorHAnsi" w:hAnsiTheme="minorHAnsi" w:cs="Calibri"/>
          <w:bCs/>
        </w:rPr>
        <w:t xml:space="preserve"> </w:t>
      </w:r>
      <w:r w:rsidRPr="008E603C">
        <w:rPr>
          <w:rFonts w:asciiTheme="minorHAnsi" w:hAnsiTheme="minorHAnsi" w:cs="Calibri"/>
          <w:bCs/>
        </w:rPr>
        <w:t>of the new school year  and</w:t>
      </w:r>
    </w:p>
    <w:p w:rsidR="00AC5EB0" w:rsidRPr="008E603C" w:rsidRDefault="00AC5EB0" w:rsidP="008E603C">
      <w:pPr>
        <w:pStyle w:val="NoSpacing"/>
        <w:numPr>
          <w:ilvl w:val="0"/>
          <w:numId w:val="7"/>
        </w:numPr>
        <w:rPr>
          <w:rFonts w:asciiTheme="minorHAnsi" w:hAnsiTheme="minorHAnsi" w:cs="Calibri"/>
          <w:bCs/>
        </w:rPr>
      </w:pPr>
      <w:r w:rsidRPr="008E603C">
        <w:rPr>
          <w:rFonts w:asciiTheme="minorHAnsi" w:hAnsiTheme="minorHAnsi" w:cs="Calibri"/>
          <w:bCs/>
        </w:rPr>
        <w:t>The procedures set out in 3(b) below shall apply.</w:t>
      </w:r>
      <w:r w:rsidR="008E603C">
        <w:rPr>
          <w:rFonts w:asciiTheme="minorHAnsi" w:hAnsiTheme="minorHAnsi" w:cs="Calibri"/>
          <w:bCs/>
        </w:rPr>
        <w:br/>
      </w:r>
    </w:p>
    <w:p w:rsidR="00AC5EB0" w:rsidRPr="00AC5EB0" w:rsidRDefault="008E603C" w:rsidP="008E603C">
      <w:pPr>
        <w:pStyle w:val="NoSpacing"/>
        <w:ind w:left="720" w:hanging="720"/>
        <w:rPr>
          <w:rFonts w:asciiTheme="minorHAnsi" w:hAnsiTheme="minorHAnsi" w:cs="Calibri"/>
          <w:bCs/>
        </w:rPr>
      </w:pPr>
      <w:r>
        <w:rPr>
          <w:rFonts w:asciiTheme="minorHAnsi" w:hAnsiTheme="minorHAnsi" w:cs="Calibri"/>
          <w:b/>
          <w:bCs/>
        </w:rPr>
        <w:t>3(b)</w:t>
      </w:r>
      <w:r>
        <w:rPr>
          <w:rFonts w:asciiTheme="minorHAnsi" w:hAnsiTheme="minorHAnsi" w:cs="Calibri"/>
          <w:b/>
          <w:bCs/>
        </w:rPr>
        <w:tab/>
      </w:r>
      <w:proofErr w:type="gramStart"/>
      <w:r w:rsidR="00AC5EB0" w:rsidRPr="00AC5EB0">
        <w:rPr>
          <w:rFonts w:asciiTheme="minorHAnsi" w:hAnsiTheme="minorHAnsi" w:cs="Calibri"/>
          <w:bCs/>
        </w:rPr>
        <w:t>The</w:t>
      </w:r>
      <w:proofErr w:type="gramEnd"/>
      <w:r w:rsidR="00AC5EB0" w:rsidRPr="00AC5EB0">
        <w:rPr>
          <w:rFonts w:asciiTheme="minorHAnsi" w:hAnsiTheme="minorHAnsi" w:cs="Calibri"/>
          <w:bCs/>
        </w:rPr>
        <w:t xml:space="preserve"> nomination and election of members of the Committee shall be subject to the following conditions.</w:t>
      </w:r>
    </w:p>
    <w:p w:rsidR="008E603C" w:rsidRDefault="00AC5EB0" w:rsidP="008E603C">
      <w:pPr>
        <w:pStyle w:val="NoSpacing"/>
        <w:numPr>
          <w:ilvl w:val="0"/>
          <w:numId w:val="8"/>
        </w:numPr>
        <w:rPr>
          <w:rFonts w:asciiTheme="minorHAnsi" w:hAnsiTheme="minorHAnsi" w:cs="Calibri"/>
          <w:bCs/>
        </w:rPr>
      </w:pPr>
      <w:r w:rsidRPr="00AC5EB0">
        <w:rPr>
          <w:rFonts w:asciiTheme="minorHAnsi" w:hAnsiTheme="minorHAnsi" w:cs="Calibri"/>
          <w:bCs/>
        </w:rPr>
        <w:t>Only parents and guardians of pupils enrolled in the School at the date of the poll and for not less than four (4) weeks immediately preceding that date shall be entitled to nominate or second candidates for or to vote at the election.</w:t>
      </w:r>
    </w:p>
    <w:p w:rsidR="008E603C" w:rsidRDefault="00AC5EB0" w:rsidP="008E603C">
      <w:pPr>
        <w:pStyle w:val="NoSpacing"/>
        <w:numPr>
          <w:ilvl w:val="0"/>
          <w:numId w:val="8"/>
        </w:numPr>
        <w:rPr>
          <w:rFonts w:asciiTheme="minorHAnsi" w:hAnsiTheme="minorHAnsi" w:cs="Calibri"/>
          <w:bCs/>
        </w:rPr>
      </w:pPr>
      <w:r w:rsidRPr="008E603C">
        <w:rPr>
          <w:rFonts w:asciiTheme="minorHAnsi" w:hAnsiTheme="minorHAnsi" w:cs="Calibri"/>
          <w:bCs/>
        </w:rPr>
        <w:t>Candidates shall be nominated and seconded in writing and each candidate shall countersign his nomination form.</w:t>
      </w:r>
    </w:p>
    <w:p w:rsidR="008E603C" w:rsidRDefault="00AC5EB0" w:rsidP="008E603C">
      <w:pPr>
        <w:pStyle w:val="NoSpacing"/>
        <w:numPr>
          <w:ilvl w:val="0"/>
          <w:numId w:val="8"/>
        </w:numPr>
        <w:rPr>
          <w:rFonts w:asciiTheme="minorHAnsi" w:hAnsiTheme="minorHAnsi" w:cs="Calibri"/>
          <w:bCs/>
        </w:rPr>
      </w:pPr>
      <w:r w:rsidRPr="008E603C">
        <w:rPr>
          <w:rFonts w:asciiTheme="minorHAnsi" w:hAnsiTheme="minorHAnsi" w:cs="Calibri"/>
          <w:bCs/>
        </w:rPr>
        <w:t>Nominations shall be sent so as to be received by the Secretary at least three (3</w:t>
      </w:r>
      <w:proofErr w:type="gramStart"/>
      <w:r w:rsidRPr="008E603C">
        <w:rPr>
          <w:rFonts w:asciiTheme="minorHAnsi" w:hAnsiTheme="minorHAnsi" w:cs="Calibri"/>
          <w:bCs/>
        </w:rPr>
        <w:t>)days</w:t>
      </w:r>
      <w:proofErr w:type="gramEnd"/>
      <w:r w:rsidRPr="008E603C">
        <w:rPr>
          <w:rFonts w:asciiTheme="minorHAnsi" w:hAnsiTheme="minorHAnsi" w:cs="Calibri"/>
          <w:bCs/>
        </w:rPr>
        <w:t xml:space="preserve"> prior to the day of the </w:t>
      </w:r>
      <w:r w:rsidR="00FB3332">
        <w:rPr>
          <w:rFonts w:asciiTheme="minorHAnsi" w:hAnsiTheme="minorHAnsi" w:cs="Calibri"/>
          <w:bCs/>
        </w:rPr>
        <w:t>Special</w:t>
      </w:r>
      <w:r w:rsidRPr="008E603C">
        <w:rPr>
          <w:rFonts w:asciiTheme="minorHAnsi" w:hAnsiTheme="minorHAnsi" w:cs="Calibri"/>
          <w:bCs/>
        </w:rPr>
        <w:t xml:space="preserve"> Meeting.</w:t>
      </w:r>
    </w:p>
    <w:p w:rsidR="008E603C" w:rsidRDefault="008E603C" w:rsidP="008E603C">
      <w:pPr>
        <w:pStyle w:val="NoSpacing"/>
        <w:numPr>
          <w:ilvl w:val="0"/>
          <w:numId w:val="8"/>
        </w:numPr>
        <w:rPr>
          <w:rFonts w:asciiTheme="minorHAnsi" w:hAnsiTheme="minorHAnsi" w:cs="Calibri"/>
          <w:bCs/>
        </w:rPr>
      </w:pPr>
      <w:r>
        <w:rPr>
          <w:rFonts w:asciiTheme="minorHAnsi" w:hAnsiTheme="minorHAnsi" w:cs="Calibri"/>
          <w:bCs/>
        </w:rPr>
        <w:t xml:space="preserve">Three </w:t>
      </w:r>
      <w:proofErr w:type="spellStart"/>
      <w:r>
        <w:rPr>
          <w:rFonts w:asciiTheme="minorHAnsi" w:hAnsiTheme="minorHAnsi" w:cs="Calibri"/>
          <w:bCs/>
        </w:rPr>
        <w:t>scrutineers</w:t>
      </w:r>
      <w:proofErr w:type="spellEnd"/>
      <w:r>
        <w:rPr>
          <w:rFonts w:asciiTheme="minorHAnsi" w:hAnsiTheme="minorHAnsi" w:cs="Calibri"/>
          <w:bCs/>
        </w:rPr>
        <w:t xml:space="preserve"> </w:t>
      </w:r>
      <w:r w:rsidR="00AC5EB0" w:rsidRPr="008E603C">
        <w:rPr>
          <w:rFonts w:asciiTheme="minorHAnsi" w:hAnsiTheme="minorHAnsi" w:cs="Calibri"/>
          <w:bCs/>
        </w:rPr>
        <w:t xml:space="preserve">who shall not themselves </w:t>
      </w:r>
      <w:proofErr w:type="gramStart"/>
      <w:r w:rsidR="00AC5EB0" w:rsidRPr="008E603C">
        <w:rPr>
          <w:rFonts w:asciiTheme="minorHAnsi" w:hAnsiTheme="minorHAnsi" w:cs="Calibri"/>
          <w:bCs/>
        </w:rPr>
        <w:t>be</w:t>
      </w:r>
      <w:proofErr w:type="gramEnd"/>
      <w:r w:rsidR="00AC5EB0" w:rsidRPr="008E603C">
        <w:rPr>
          <w:rFonts w:asciiTheme="minorHAnsi" w:hAnsiTheme="minorHAnsi" w:cs="Calibri"/>
          <w:bCs/>
        </w:rPr>
        <w:t xml:space="preserve"> candidates for election shall be appointed to conduct the election.</w:t>
      </w:r>
    </w:p>
    <w:p w:rsidR="008E603C" w:rsidRDefault="00AC5EB0" w:rsidP="008E603C">
      <w:pPr>
        <w:pStyle w:val="NoSpacing"/>
        <w:numPr>
          <w:ilvl w:val="0"/>
          <w:numId w:val="8"/>
        </w:numPr>
        <w:rPr>
          <w:rFonts w:asciiTheme="minorHAnsi" w:hAnsiTheme="minorHAnsi" w:cs="Calibri"/>
          <w:bCs/>
        </w:rPr>
      </w:pPr>
      <w:r w:rsidRPr="008E603C">
        <w:rPr>
          <w:rFonts w:asciiTheme="minorHAnsi" w:hAnsiTheme="minorHAnsi" w:cs="Calibri"/>
          <w:bCs/>
        </w:rPr>
        <w:t xml:space="preserve">Ballot papers shall be issued at and collected at the </w:t>
      </w:r>
      <w:r w:rsidR="00FB3332">
        <w:rPr>
          <w:rFonts w:asciiTheme="minorHAnsi" w:hAnsiTheme="minorHAnsi" w:cs="Calibri"/>
          <w:bCs/>
        </w:rPr>
        <w:t>Special</w:t>
      </w:r>
      <w:r w:rsidRPr="008E603C">
        <w:rPr>
          <w:rFonts w:asciiTheme="minorHAnsi" w:hAnsiTheme="minorHAnsi" w:cs="Calibri"/>
          <w:bCs/>
        </w:rPr>
        <w:t xml:space="preserve"> Meeting.</w:t>
      </w:r>
    </w:p>
    <w:p w:rsidR="008E603C" w:rsidRDefault="00AC5EB0" w:rsidP="008E603C">
      <w:pPr>
        <w:pStyle w:val="NoSpacing"/>
        <w:numPr>
          <w:ilvl w:val="0"/>
          <w:numId w:val="8"/>
        </w:numPr>
        <w:rPr>
          <w:rFonts w:asciiTheme="minorHAnsi" w:hAnsiTheme="minorHAnsi" w:cs="Calibri"/>
          <w:bCs/>
        </w:rPr>
      </w:pPr>
      <w:r w:rsidRPr="008E603C">
        <w:rPr>
          <w:rFonts w:asciiTheme="minorHAnsi" w:hAnsiTheme="minorHAnsi" w:cs="Calibri"/>
          <w:bCs/>
        </w:rPr>
        <w:t>Voting shall be on the system of the simple non-transferable vote.</w:t>
      </w:r>
    </w:p>
    <w:p w:rsidR="00AC5EB0" w:rsidRPr="008E603C" w:rsidRDefault="00AC5EB0" w:rsidP="008E603C">
      <w:pPr>
        <w:pStyle w:val="NoSpacing"/>
        <w:numPr>
          <w:ilvl w:val="0"/>
          <w:numId w:val="8"/>
        </w:numPr>
        <w:rPr>
          <w:rFonts w:asciiTheme="minorHAnsi" w:hAnsiTheme="minorHAnsi" w:cs="Calibri"/>
          <w:bCs/>
        </w:rPr>
      </w:pPr>
      <w:r w:rsidRPr="008E603C">
        <w:rPr>
          <w:rFonts w:asciiTheme="minorHAnsi" w:hAnsiTheme="minorHAnsi" w:cs="Calibri"/>
          <w:bCs/>
        </w:rPr>
        <w:t>Should the number of votes recorded on the ballot paper exceed the number of vacancies for elected members of the Committee at the date of the poll that ballot paper shall be deemed spoilt and shall be invalidated.</w:t>
      </w:r>
    </w:p>
    <w:p w:rsidR="008E603C" w:rsidRDefault="00AC5EB0" w:rsidP="008E603C">
      <w:pPr>
        <w:pStyle w:val="Heading1"/>
      </w:pPr>
      <w:r w:rsidRPr="00AC5EB0">
        <w:t>Agenda of the Annual General Meeting</w:t>
      </w:r>
    </w:p>
    <w:p w:rsidR="00AC5EB0" w:rsidRPr="008E603C" w:rsidRDefault="00AC5EB0" w:rsidP="008E603C">
      <w:pPr>
        <w:pStyle w:val="NormalIndent"/>
        <w:rPr>
          <w:rFonts w:cstheme="majorBidi"/>
        </w:rPr>
      </w:pPr>
      <w:r w:rsidRPr="008E603C">
        <w:t>The Agenda of the Annual General Meeting shall be as follows:-</w:t>
      </w:r>
    </w:p>
    <w:p w:rsidR="008E603C" w:rsidRDefault="00AC5EB0" w:rsidP="008E603C">
      <w:pPr>
        <w:pStyle w:val="NoSpacing"/>
        <w:numPr>
          <w:ilvl w:val="0"/>
          <w:numId w:val="20"/>
        </w:numPr>
        <w:rPr>
          <w:rFonts w:asciiTheme="minorHAnsi" w:hAnsiTheme="minorHAnsi" w:cs="Calibri"/>
          <w:bCs/>
        </w:rPr>
      </w:pPr>
      <w:r w:rsidRPr="00AC5EB0">
        <w:rPr>
          <w:rFonts w:asciiTheme="minorHAnsi" w:hAnsiTheme="minorHAnsi" w:cs="Calibri"/>
          <w:bCs/>
        </w:rPr>
        <w:t>Minutes of previous Annual General Meeting and minutes of any Special</w:t>
      </w:r>
      <w:r w:rsidR="008E603C">
        <w:rPr>
          <w:rFonts w:asciiTheme="minorHAnsi" w:hAnsiTheme="minorHAnsi" w:cs="Calibri"/>
          <w:bCs/>
        </w:rPr>
        <w:t xml:space="preserve"> </w:t>
      </w:r>
      <w:r w:rsidRPr="00AC5EB0">
        <w:rPr>
          <w:rFonts w:asciiTheme="minorHAnsi" w:hAnsiTheme="minorHAnsi" w:cs="Calibri"/>
          <w:bCs/>
        </w:rPr>
        <w:t>Meeting of the parents held in the meantime.</w:t>
      </w:r>
    </w:p>
    <w:p w:rsidR="008E603C" w:rsidRDefault="00AC5EB0" w:rsidP="008E603C">
      <w:pPr>
        <w:pStyle w:val="NoSpacing"/>
        <w:numPr>
          <w:ilvl w:val="0"/>
          <w:numId w:val="20"/>
        </w:numPr>
        <w:rPr>
          <w:rFonts w:asciiTheme="minorHAnsi" w:hAnsiTheme="minorHAnsi" w:cs="Calibri"/>
          <w:bCs/>
        </w:rPr>
      </w:pPr>
      <w:r w:rsidRPr="008E603C">
        <w:rPr>
          <w:rFonts w:asciiTheme="minorHAnsi" w:hAnsiTheme="minorHAnsi" w:cs="Calibri"/>
          <w:bCs/>
        </w:rPr>
        <w:t>Correspondence.</w:t>
      </w:r>
    </w:p>
    <w:p w:rsidR="008E603C" w:rsidRDefault="00AC5EB0" w:rsidP="008E603C">
      <w:pPr>
        <w:pStyle w:val="NoSpacing"/>
        <w:numPr>
          <w:ilvl w:val="0"/>
          <w:numId w:val="20"/>
        </w:numPr>
        <w:rPr>
          <w:rFonts w:asciiTheme="minorHAnsi" w:hAnsiTheme="minorHAnsi" w:cs="Calibri"/>
          <w:bCs/>
        </w:rPr>
      </w:pPr>
      <w:r w:rsidRPr="008E603C">
        <w:rPr>
          <w:rFonts w:asciiTheme="minorHAnsi" w:hAnsiTheme="minorHAnsi" w:cs="Calibri"/>
          <w:bCs/>
        </w:rPr>
        <w:t>Secretary's Report.</w:t>
      </w:r>
    </w:p>
    <w:p w:rsidR="008E603C" w:rsidRDefault="00AC5EB0" w:rsidP="008E603C">
      <w:pPr>
        <w:pStyle w:val="NoSpacing"/>
        <w:numPr>
          <w:ilvl w:val="0"/>
          <w:numId w:val="20"/>
        </w:numPr>
        <w:rPr>
          <w:rFonts w:asciiTheme="minorHAnsi" w:hAnsiTheme="minorHAnsi" w:cs="Calibri"/>
          <w:bCs/>
        </w:rPr>
      </w:pPr>
      <w:r w:rsidRPr="008E603C">
        <w:rPr>
          <w:rFonts w:asciiTheme="minorHAnsi" w:hAnsiTheme="minorHAnsi" w:cs="Calibri"/>
          <w:bCs/>
        </w:rPr>
        <w:t>Report from the Board of</w:t>
      </w:r>
      <w:r w:rsidR="008E603C">
        <w:rPr>
          <w:rFonts w:asciiTheme="minorHAnsi" w:hAnsiTheme="minorHAnsi" w:cs="Calibri"/>
          <w:bCs/>
        </w:rPr>
        <w:t xml:space="preserve"> </w:t>
      </w:r>
      <w:r w:rsidRPr="008E603C">
        <w:rPr>
          <w:rFonts w:asciiTheme="minorHAnsi" w:hAnsiTheme="minorHAnsi" w:cs="Calibri"/>
          <w:bCs/>
        </w:rPr>
        <w:t>Management.</w:t>
      </w:r>
    </w:p>
    <w:p w:rsidR="008E603C" w:rsidRDefault="00AC5EB0" w:rsidP="008E603C">
      <w:pPr>
        <w:pStyle w:val="NoSpacing"/>
        <w:numPr>
          <w:ilvl w:val="0"/>
          <w:numId w:val="20"/>
        </w:numPr>
        <w:rPr>
          <w:rFonts w:asciiTheme="minorHAnsi" w:hAnsiTheme="minorHAnsi" w:cs="Calibri"/>
          <w:bCs/>
        </w:rPr>
      </w:pPr>
      <w:r w:rsidRPr="008E603C">
        <w:rPr>
          <w:rFonts w:asciiTheme="minorHAnsi" w:hAnsiTheme="minorHAnsi" w:cs="Calibri"/>
          <w:bCs/>
        </w:rPr>
        <w:lastRenderedPageBreak/>
        <w:t>Report from the Principal.</w:t>
      </w:r>
    </w:p>
    <w:p w:rsidR="008E603C" w:rsidRDefault="00AC5EB0" w:rsidP="008E603C">
      <w:pPr>
        <w:pStyle w:val="NoSpacing"/>
        <w:numPr>
          <w:ilvl w:val="0"/>
          <w:numId w:val="20"/>
        </w:numPr>
        <w:rPr>
          <w:rFonts w:asciiTheme="minorHAnsi" w:hAnsiTheme="minorHAnsi" w:cs="Calibri"/>
          <w:bCs/>
        </w:rPr>
      </w:pPr>
      <w:r w:rsidRPr="008E603C">
        <w:rPr>
          <w:rFonts w:asciiTheme="minorHAnsi" w:hAnsiTheme="minorHAnsi" w:cs="Calibri"/>
          <w:bCs/>
        </w:rPr>
        <w:t>Financial Report and Audited Accounts.</w:t>
      </w:r>
    </w:p>
    <w:p w:rsidR="008E603C" w:rsidRDefault="00AC5EB0" w:rsidP="008E603C">
      <w:pPr>
        <w:pStyle w:val="NoSpacing"/>
        <w:numPr>
          <w:ilvl w:val="0"/>
          <w:numId w:val="20"/>
        </w:numPr>
        <w:rPr>
          <w:rFonts w:asciiTheme="minorHAnsi" w:hAnsiTheme="minorHAnsi" w:cs="Calibri"/>
          <w:bCs/>
        </w:rPr>
      </w:pPr>
      <w:r w:rsidRPr="008E603C">
        <w:rPr>
          <w:rFonts w:asciiTheme="minorHAnsi" w:hAnsiTheme="minorHAnsi" w:cs="Calibri"/>
          <w:bCs/>
        </w:rPr>
        <w:t>Notices of motion.</w:t>
      </w:r>
    </w:p>
    <w:p w:rsidR="008E603C" w:rsidRDefault="00AC5EB0" w:rsidP="008E603C">
      <w:pPr>
        <w:pStyle w:val="NoSpacing"/>
        <w:numPr>
          <w:ilvl w:val="0"/>
          <w:numId w:val="20"/>
        </w:numPr>
        <w:rPr>
          <w:rFonts w:asciiTheme="minorHAnsi" w:hAnsiTheme="minorHAnsi" w:cs="Calibri"/>
          <w:bCs/>
        </w:rPr>
      </w:pPr>
      <w:r w:rsidRPr="008E603C">
        <w:rPr>
          <w:rFonts w:asciiTheme="minorHAnsi" w:hAnsiTheme="minorHAnsi" w:cs="Calibri"/>
          <w:bCs/>
        </w:rPr>
        <w:t>Determination on a firm of Chartered Accountants which will audit the</w:t>
      </w:r>
      <w:r w:rsidR="008E603C">
        <w:rPr>
          <w:rFonts w:asciiTheme="minorHAnsi" w:hAnsiTheme="minorHAnsi" w:cs="Calibri"/>
          <w:bCs/>
        </w:rPr>
        <w:t xml:space="preserve"> </w:t>
      </w:r>
      <w:r w:rsidRPr="008E603C">
        <w:rPr>
          <w:rFonts w:asciiTheme="minorHAnsi" w:hAnsiTheme="minorHAnsi" w:cs="Calibri"/>
          <w:bCs/>
        </w:rPr>
        <w:t>accounts of the Committee.</w:t>
      </w:r>
    </w:p>
    <w:p w:rsidR="00AC5EB0" w:rsidRPr="008E603C" w:rsidRDefault="00AC5EB0" w:rsidP="008E603C">
      <w:pPr>
        <w:pStyle w:val="NoSpacing"/>
        <w:numPr>
          <w:ilvl w:val="0"/>
          <w:numId w:val="20"/>
        </w:numPr>
        <w:rPr>
          <w:rFonts w:asciiTheme="minorHAnsi" w:hAnsiTheme="minorHAnsi" w:cs="Calibri"/>
          <w:bCs/>
        </w:rPr>
      </w:pPr>
      <w:r w:rsidRPr="008E603C">
        <w:rPr>
          <w:rFonts w:asciiTheme="minorHAnsi" w:hAnsiTheme="minorHAnsi" w:cs="Calibri"/>
          <w:bCs/>
        </w:rPr>
        <w:t>Any other business.</w:t>
      </w:r>
    </w:p>
    <w:p w:rsidR="00AC5EB0" w:rsidRPr="008E603C" w:rsidRDefault="00AC5EB0" w:rsidP="008E603C">
      <w:pPr>
        <w:pStyle w:val="Heading1"/>
      </w:pPr>
      <w:r w:rsidRPr="00AC5EB0">
        <w:t xml:space="preserve">First meeting of the new </w:t>
      </w:r>
      <w:r w:rsidRPr="008E603C">
        <w:rPr>
          <w:rFonts w:cs="Calibri"/>
        </w:rPr>
        <w:t>Committee</w:t>
      </w:r>
    </w:p>
    <w:p w:rsidR="00AC5EB0" w:rsidRPr="00AC5EB0" w:rsidRDefault="008E603C" w:rsidP="008E603C">
      <w:pPr>
        <w:pStyle w:val="Heading2"/>
      </w:pPr>
      <w:r>
        <w:tab/>
      </w:r>
      <w:r w:rsidR="00AC5EB0" w:rsidRPr="00AC5EB0">
        <w:t>The Secretary of the outgoing Committee shall convene a meeting of the new Committee before the end of the school year.</w:t>
      </w:r>
    </w:p>
    <w:p w:rsidR="00AC5EB0" w:rsidRPr="00AC5EB0" w:rsidRDefault="00AC5EB0" w:rsidP="008E603C">
      <w:pPr>
        <w:pStyle w:val="Heading2"/>
      </w:pPr>
      <w:r w:rsidRPr="00AC5EB0">
        <w:t>At this meeting the Committee shall select from their number the Chairperson, Vice-Chairperson, Secretary and Treasurer of the Committee</w:t>
      </w:r>
      <w:r w:rsidR="004B5867">
        <w:t>.</w:t>
      </w:r>
      <w:r w:rsidRPr="00AC5EB0">
        <w:t xml:space="preserve"> </w:t>
      </w:r>
    </w:p>
    <w:p w:rsidR="00AC5EB0" w:rsidRPr="00AC5EB0" w:rsidRDefault="00AC5EB0" w:rsidP="008E603C">
      <w:pPr>
        <w:pStyle w:val="Heading2"/>
      </w:pPr>
      <w:r w:rsidRPr="00AC5EB0">
        <w:t xml:space="preserve">Before the end of September of the same year the parents and guardians shall be informed of the Officers and membership of the Committee. </w:t>
      </w:r>
    </w:p>
    <w:p w:rsidR="008E603C" w:rsidRDefault="00AC5EB0" w:rsidP="008E603C">
      <w:pPr>
        <w:pStyle w:val="Heading1"/>
      </w:pPr>
      <w:r w:rsidRPr="00AC5EB0">
        <w:t>Additional o</w:t>
      </w:r>
      <w:r w:rsidR="008E603C">
        <w:t>fficers</w:t>
      </w:r>
    </w:p>
    <w:p w:rsidR="008E603C" w:rsidRDefault="00AC5EB0" w:rsidP="008E603C">
      <w:pPr>
        <w:pStyle w:val="NormalIndent"/>
      </w:pPr>
      <w:r w:rsidRPr="00AC5EB0">
        <w:t>The Committee may select from its members such other officers as may be decided</w:t>
      </w:r>
      <w:r w:rsidR="008E603C">
        <w:t xml:space="preserve"> </w:t>
      </w:r>
      <w:r w:rsidRPr="00AC5EB0">
        <w:t>upon by the Committee from time to time.</w:t>
      </w:r>
    </w:p>
    <w:p w:rsidR="008E603C" w:rsidRPr="008E603C" w:rsidRDefault="008E603C" w:rsidP="008E603C">
      <w:pPr>
        <w:pStyle w:val="Heading1"/>
        <w:rPr>
          <w:rFonts w:ascii="Calibri" w:hAnsi="Calibri" w:cs="Times New Roman"/>
        </w:rPr>
      </w:pPr>
      <w:r>
        <w:t>Quorum</w:t>
      </w:r>
    </w:p>
    <w:p w:rsidR="008E603C" w:rsidRDefault="00AC5EB0" w:rsidP="008E603C">
      <w:pPr>
        <w:pStyle w:val="NormalIndent"/>
      </w:pPr>
      <w:r w:rsidRPr="00AC5EB0">
        <w:t>Seven (7) members shall form a quorum for all meetings of the Committee.</w:t>
      </w:r>
    </w:p>
    <w:p w:rsidR="008E603C" w:rsidRPr="008E603C" w:rsidRDefault="008E603C" w:rsidP="008E603C">
      <w:pPr>
        <w:pStyle w:val="Heading1"/>
        <w:rPr>
          <w:rFonts w:ascii="Calibri" w:hAnsi="Calibri" w:cs="Times New Roman"/>
        </w:rPr>
      </w:pPr>
      <w:r>
        <w:t>Vacancies and a quorum</w:t>
      </w:r>
    </w:p>
    <w:p w:rsidR="008E603C" w:rsidRDefault="00AC5EB0" w:rsidP="008E603C">
      <w:pPr>
        <w:pStyle w:val="NormalIndent"/>
      </w:pPr>
      <w:r w:rsidRPr="00AC5EB0">
        <w:t>The proceedings of the Committee shall not be invalidated by any vacancy or</w:t>
      </w:r>
      <w:r w:rsidR="008E603C">
        <w:t xml:space="preserve"> </w:t>
      </w:r>
      <w:r w:rsidRPr="00AC5EB0">
        <w:t>vacancies in their number provided that a quorum is present.</w:t>
      </w:r>
    </w:p>
    <w:p w:rsidR="008E603C" w:rsidRPr="008E603C" w:rsidRDefault="008E603C" w:rsidP="008E603C">
      <w:pPr>
        <w:pStyle w:val="Heading1"/>
        <w:rPr>
          <w:rFonts w:ascii="Calibri" w:hAnsi="Calibri" w:cs="Times New Roman"/>
        </w:rPr>
      </w:pPr>
      <w:r>
        <w:t>Filling vacancies</w:t>
      </w:r>
    </w:p>
    <w:p w:rsidR="008E603C" w:rsidRPr="008E603C" w:rsidRDefault="00AC5EB0" w:rsidP="008E603C">
      <w:pPr>
        <w:pStyle w:val="NormalIndent"/>
      </w:pPr>
      <w:r w:rsidRPr="00AC5EB0">
        <w:t>Vacancies in the Committee may be filled by co-option after due notice has been</w:t>
      </w:r>
      <w:r w:rsidR="008E603C">
        <w:t xml:space="preserve"> </w:t>
      </w:r>
      <w:r w:rsidRPr="00AC5EB0">
        <w:t>given to each member of the Committee prior to the meeting at which the new</w:t>
      </w:r>
      <w:r w:rsidR="008E603C">
        <w:t xml:space="preserve"> </w:t>
      </w:r>
      <w:r w:rsidRPr="00AC5EB0">
        <w:t>members are to be co-opted. A vacancy will only occur in a situation where the</w:t>
      </w:r>
      <w:r w:rsidR="008E603C">
        <w:t xml:space="preserve"> n</w:t>
      </w:r>
      <w:r w:rsidRPr="00AC5EB0">
        <w:rPr>
          <w:rFonts w:asciiTheme="minorHAnsi" w:hAnsiTheme="minorHAnsi" w:cs="Calibri"/>
          <w:bCs/>
        </w:rPr>
        <w:t>umber</w:t>
      </w:r>
      <w:r w:rsidR="008E603C">
        <w:rPr>
          <w:rFonts w:asciiTheme="minorHAnsi" w:hAnsiTheme="minorHAnsi" w:cs="Calibri"/>
          <w:bCs/>
        </w:rPr>
        <w:t xml:space="preserve"> </w:t>
      </w:r>
      <w:r w:rsidRPr="00AC5EB0">
        <w:rPr>
          <w:rFonts w:asciiTheme="minorHAnsi" w:hAnsiTheme="minorHAnsi" w:cs="Calibri"/>
          <w:bCs/>
        </w:rPr>
        <w:t>of members including the parents' representatives on the Board of</w:t>
      </w:r>
      <w:r w:rsidR="008E603C">
        <w:rPr>
          <w:rFonts w:asciiTheme="minorHAnsi" w:hAnsiTheme="minorHAnsi" w:cs="Calibri"/>
          <w:bCs/>
        </w:rPr>
        <w:t xml:space="preserve"> </w:t>
      </w:r>
      <w:r w:rsidRPr="00AC5EB0">
        <w:rPr>
          <w:rFonts w:asciiTheme="minorHAnsi" w:hAnsiTheme="minorHAnsi" w:cs="Calibri"/>
          <w:bCs/>
        </w:rPr>
        <w:t>Manag</w:t>
      </w:r>
      <w:r w:rsidR="008E603C">
        <w:rPr>
          <w:rFonts w:asciiTheme="minorHAnsi" w:hAnsiTheme="minorHAnsi" w:cs="Calibri"/>
          <w:bCs/>
        </w:rPr>
        <w:t>ement falls below fifteen (15).</w:t>
      </w:r>
    </w:p>
    <w:p w:rsidR="008E603C" w:rsidRDefault="008E603C" w:rsidP="008E603C">
      <w:pPr>
        <w:pStyle w:val="Heading1"/>
      </w:pPr>
      <w:r>
        <w:t>Frequency of meetings</w:t>
      </w:r>
    </w:p>
    <w:p w:rsidR="008E603C" w:rsidRDefault="00AC5EB0" w:rsidP="008E603C">
      <w:pPr>
        <w:pStyle w:val="NormalIndent"/>
      </w:pPr>
      <w:r w:rsidRPr="00AC5EB0">
        <w:t>The Committee shall meet at least twice a school term.</w:t>
      </w:r>
    </w:p>
    <w:p w:rsidR="008E603C" w:rsidRPr="008E603C" w:rsidRDefault="008E603C" w:rsidP="008E603C">
      <w:pPr>
        <w:pStyle w:val="Heading1"/>
        <w:rPr>
          <w:rFonts w:ascii="Calibri" w:hAnsi="Calibri" w:cs="Times New Roman"/>
        </w:rPr>
      </w:pPr>
      <w:r>
        <w:t>Notice of meeting</w:t>
      </w:r>
    </w:p>
    <w:p w:rsidR="008E603C" w:rsidRDefault="00AC5EB0" w:rsidP="008E603C">
      <w:pPr>
        <w:pStyle w:val="NormalIndent"/>
      </w:pPr>
      <w:r w:rsidRPr="00AC5EB0">
        <w:t>The Secretary shall provide each member of the Committee with notice of the</w:t>
      </w:r>
      <w:r w:rsidR="008E603C">
        <w:t xml:space="preserve"> </w:t>
      </w:r>
      <w:r w:rsidRPr="00AC5EB0">
        <w:t>meeting and an agenda at least three days prior to each meeting.</w:t>
      </w:r>
    </w:p>
    <w:p w:rsidR="008E603C" w:rsidRPr="008E603C" w:rsidRDefault="008E603C" w:rsidP="008E603C">
      <w:pPr>
        <w:pStyle w:val="Heading1"/>
        <w:rPr>
          <w:rFonts w:ascii="Calibri" w:hAnsi="Calibri" w:cs="Times New Roman"/>
        </w:rPr>
      </w:pPr>
      <w:r>
        <w:t>Attendance of members</w:t>
      </w:r>
    </w:p>
    <w:p w:rsidR="008E603C" w:rsidRDefault="00AC5EB0" w:rsidP="008E603C">
      <w:pPr>
        <w:pStyle w:val="NormalIndent"/>
      </w:pPr>
      <w:r w:rsidRPr="00AC5EB0">
        <w:lastRenderedPageBreak/>
        <w:t>If a member of the Committee is absent without adequate reason for a period of</w:t>
      </w:r>
      <w:r w:rsidR="008E603C">
        <w:t xml:space="preserve"> </w:t>
      </w:r>
      <w:r w:rsidRPr="00AC5EB0">
        <w:t>time in which three consecutive meetings are held</w:t>
      </w:r>
      <w:proofErr w:type="gramStart"/>
      <w:r w:rsidRPr="00AC5EB0">
        <w:t>,</w:t>
      </w:r>
      <w:proofErr w:type="gramEnd"/>
      <w:r w:rsidRPr="00AC5EB0">
        <w:t xml:space="preserve"> he/she may be asked to resign</w:t>
      </w:r>
      <w:r w:rsidR="008E603C">
        <w:t xml:space="preserve"> </w:t>
      </w:r>
      <w:r w:rsidRPr="00AC5EB0">
        <w:t>from the Committee.</w:t>
      </w:r>
    </w:p>
    <w:p w:rsidR="008E603C" w:rsidRPr="008E603C" w:rsidRDefault="008E603C" w:rsidP="008E603C">
      <w:pPr>
        <w:pStyle w:val="Heading1"/>
        <w:rPr>
          <w:rFonts w:ascii="Calibri" w:hAnsi="Calibri" w:cs="Times New Roman"/>
        </w:rPr>
      </w:pPr>
      <w:r>
        <w:t>Demand for a meeting</w:t>
      </w:r>
    </w:p>
    <w:p w:rsidR="008E603C" w:rsidRDefault="00AC5EB0" w:rsidP="008E603C">
      <w:pPr>
        <w:pStyle w:val="NormalIndent"/>
      </w:pPr>
      <w:r w:rsidRPr="00AC5EB0">
        <w:t>A specific meeting of the Committee shall be convened at any time on the written</w:t>
      </w:r>
      <w:r w:rsidR="008E603C">
        <w:t xml:space="preserve"> </w:t>
      </w:r>
      <w:r w:rsidRPr="00AC5EB0">
        <w:t>requisition of</w:t>
      </w:r>
      <w:r w:rsidR="008E603C">
        <w:t xml:space="preserve"> </w:t>
      </w:r>
      <w:r w:rsidRPr="00AC5EB0">
        <w:t>five members of the Committee.</w:t>
      </w:r>
    </w:p>
    <w:p w:rsidR="008E603C" w:rsidRPr="008E603C" w:rsidRDefault="008E603C" w:rsidP="008E603C">
      <w:pPr>
        <w:pStyle w:val="Heading1"/>
        <w:rPr>
          <w:rFonts w:ascii="Calibri" w:hAnsi="Calibri" w:cs="Times New Roman"/>
        </w:rPr>
      </w:pPr>
      <w:r>
        <w:t>Deciding questions</w:t>
      </w:r>
    </w:p>
    <w:p w:rsidR="008E603C" w:rsidRDefault="00AC5EB0" w:rsidP="008E603C">
      <w:pPr>
        <w:pStyle w:val="NormalIndent"/>
      </w:pPr>
      <w:r w:rsidRPr="00AC5EB0">
        <w:t>At any meeting every question shall be decided by a majority of the members</w:t>
      </w:r>
      <w:r w:rsidR="008E603C">
        <w:t xml:space="preserve"> </w:t>
      </w:r>
      <w:r w:rsidRPr="00AC5EB0">
        <w:t>present and voting on the question.  Only elected members of the Committee may vote on any question put to the Committee for decision.</w:t>
      </w:r>
    </w:p>
    <w:p w:rsidR="008E603C" w:rsidRPr="008E603C" w:rsidRDefault="008E603C" w:rsidP="008E603C">
      <w:pPr>
        <w:pStyle w:val="Heading1"/>
        <w:rPr>
          <w:rFonts w:ascii="Calibri" w:hAnsi="Calibri" w:cs="Times New Roman"/>
        </w:rPr>
      </w:pPr>
      <w:r>
        <w:t>Casting</w:t>
      </w:r>
      <w:r w:rsidR="008B794B">
        <w:t xml:space="preserve"> </w:t>
      </w:r>
      <w:r>
        <w:t>vote</w:t>
      </w:r>
      <w:r>
        <w:tab/>
      </w:r>
    </w:p>
    <w:p w:rsidR="008E603C" w:rsidRDefault="00AC5EB0" w:rsidP="008E603C">
      <w:pPr>
        <w:pStyle w:val="NormalIndent"/>
      </w:pPr>
      <w:r w:rsidRPr="00AC5EB0">
        <w:t>In case of an equality of votes, the Chairperson shall have a second or casting vote.</w:t>
      </w:r>
    </w:p>
    <w:p w:rsidR="008E603C" w:rsidRPr="008E603C" w:rsidRDefault="008E603C" w:rsidP="008E603C">
      <w:pPr>
        <w:pStyle w:val="Heading1"/>
        <w:rPr>
          <w:rFonts w:ascii="Calibri" w:hAnsi="Calibri" w:cs="Times New Roman"/>
        </w:rPr>
      </w:pPr>
      <w:r>
        <w:t>Temporary chairperson</w:t>
      </w:r>
    </w:p>
    <w:p w:rsidR="008E603C" w:rsidRDefault="00AC5EB0" w:rsidP="008E603C">
      <w:pPr>
        <w:pStyle w:val="NormalIndent"/>
      </w:pPr>
      <w:r w:rsidRPr="00AC5EB0">
        <w:t>If the Chairperson be absent from a meeting the Vice-Chairperson  shall preside; if</w:t>
      </w:r>
      <w:r w:rsidR="00FE0B13">
        <w:t xml:space="preserve"> </w:t>
      </w:r>
      <w:r w:rsidRPr="00AC5EB0">
        <w:t>both Chairperson and Vice Chairperson be absent the members present shall appoint a chairperson for that meeting who shall have, for the purposes of that meeting, all the powers of the Chairperson.</w:t>
      </w:r>
    </w:p>
    <w:p w:rsidR="008E603C" w:rsidRPr="008E603C" w:rsidRDefault="008E603C" w:rsidP="008E603C">
      <w:pPr>
        <w:pStyle w:val="Heading1"/>
        <w:rPr>
          <w:rFonts w:ascii="Calibri" w:hAnsi="Calibri" w:cs="Times New Roman"/>
        </w:rPr>
      </w:pPr>
      <w:r>
        <w:t>Minutes</w:t>
      </w:r>
    </w:p>
    <w:p w:rsidR="008E603C" w:rsidRPr="008E603C" w:rsidRDefault="00AC5EB0" w:rsidP="008E603C">
      <w:pPr>
        <w:pStyle w:val="Heading2"/>
        <w:ind w:left="851" w:hanging="567"/>
        <w:rPr>
          <w:rFonts w:ascii="Calibri" w:hAnsi="Calibri" w:cs="Times New Roman"/>
        </w:rPr>
      </w:pPr>
      <w:r w:rsidRPr="00AC5EB0">
        <w:t>The proceedings of each meeting shall be recorded in a minute book to be kept by the Secretary and the first business of each ordinary meeting shall be the reading,</w:t>
      </w:r>
      <w:r w:rsidR="008E603C">
        <w:t xml:space="preserve"> </w:t>
      </w:r>
      <w:r w:rsidRPr="00AC5EB0">
        <w:t>consideration and signing of the minutes of the previous meeting and any special</w:t>
      </w:r>
      <w:r w:rsidR="008E603C">
        <w:t xml:space="preserve"> </w:t>
      </w:r>
      <w:r w:rsidRPr="00AC5EB0">
        <w:t>meeting of the Committee which may have been held in the meantime.   The minutes of each meeting shall be circulated in a timely manner and at the latest three days in advance of the next meeting.</w:t>
      </w:r>
    </w:p>
    <w:p w:rsidR="00AC5EB0" w:rsidRPr="005D6F21" w:rsidRDefault="00AC5EB0" w:rsidP="005D6F21">
      <w:pPr>
        <w:pStyle w:val="Heading2"/>
        <w:ind w:left="851" w:hanging="567"/>
        <w:rPr>
          <w:rFonts w:cs="Calibri"/>
          <w:bCs/>
        </w:rPr>
      </w:pPr>
      <w:r w:rsidRPr="005D6F21">
        <w:rPr>
          <w:rFonts w:cs="Calibri"/>
          <w:bCs/>
        </w:rPr>
        <w:t>Following the Annual General Meeting of the Committee, the Secretary shall forward the minutes of that meeting and of all meetings held during the term of office of the Committee to the Secretary of the incoming Committee.</w:t>
      </w:r>
    </w:p>
    <w:p w:rsidR="00AC5EB0" w:rsidRPr="00E65A53" w:rsidRDefault="00AC5EB0" w:rsidP="00E65A53">
      <w:pPr>
        <w:pStyle w:val="Heading2"/>
        <w:ind w:left="851" w:hanging="567"/>
        <w:rPr>
          <w:rFonts w:cs="Calibri"/>
          <w:bCs/>
        </w:rPr>
      </w:pPr>
      <w:r w:rsidRPr="00AC5EB0">
        <w:t>An archive of all minutes of meetings of the Parents Committee shall be kept.  The Secretary of the Committee shall be responsible for the maintenance of these records.</w:t>
      </w:r>
    </w:p>
    <w:p w:rsidR="00E65A53" w:rsidRDefault="00AC5EB0" w:rsidP="00E65A53">
      <w:pPr>
        <w:pStyle w:val="Heading2"/>
        <w:ind w:left="851" w:hanging="567"/>
      </w:pPr>
      <w:r w:rsidRPr="00AC5EB0">
        <w:t>Minutes of meetings of the Parents Committee shall be made available to any parent or guardian of a pupil enrolled in the school within a reasonable time from the receipt of a request for same, and in any event not later than the date of the next meeting of the Committee.</w:t>
      </w:r>
    </w:p>
    <w:p w:rsidR="00E65A53" w:rsidRDefault="00E65A53" w:rsidP="00E65A53">
      <w:pPr>
        <w:pStyle w:val="Heading1"/>
      </w:pPr>
      <w:r>
        <w:t>Sub-committees</w:t>
      </w:r>
    </w:p>
    <w:p w:rsidR="00E65A53" w:rsidRDefault="00AC5EB0" w:rsidP="00E65A53">
      <w:pPr>
        <w:pStyle w:val="Heading2"/>
        <w:ind w:left="851" w:hanging="567"/>
      </w:pPr>
      <w:r w:rsidRPr="00E65A53">
        <w:t>The Committee shall have power to set up sub-committees subject to any conditions which shall</w:t>
      </w:r>
      <w:r w:rsidR="00E65A53">
        <w:t xml:space="preserve"> be determined by the Committee.</w:t>
      </w:r>
    </w:p>
    <w:p w:rsidR="00E65A53" w:rsidRDefault="00E65A53" w:rsidP="00E65A53">
      <w:pPr>
        <w:pStyle w:val="Heading2"/>
        <w:ind w:left="851" w:hanging="567"/>
      </w:pPr>
      <w:r>
        <w:lastRenderedPageBreak/>
        <w:t>E</w:t>
      </w:r>
      <w:r w:rsidR="00AC5EB0" w:rsidRPr="00E65A53">
        <w:rPr>
          <w:rFonts w:cs="Calibri"/>
          <w:bCs/>
        </w:rPr>
        <w:t>ach sub-committee shall go out of office on the day preceding the first</w:t>
      </w:r>
      <w:r>
        <w:rPr>
          <w:rFonts w:cs="Calibri"/>
          <w:bCs/>
        </w:rPr>
        <w:t xml:space="preserve"> </w:t>
      </w:r>
      <w:r w:rsidR="00AC5EB0" w:rsidRPr="00E65A53">
        <w:rPr>
          <w:rFonts w:cs="Calibri"/>
          <w:bCs/>
        </w:rPr>
        <w:t>meeting of the new committee.</w:t>
      </w:r>
    </w:p>
    <w:p w:rsidR="00440E2E" w:rsidRPr="00440E2E" w:rsidRDefault="00AC5EB0" w:rsidP="00440E2E">
      <w:pPr>
        <w:pStyle w:val="Heading2"/>
        <w:ind w:left="851" w:hanging="567"/>
      </w:pPr>
      <w:r w:rsidRPr="00E65A53">
        <w:rPr>
          <w:rFonts w:cs="Calibri"/>
          <w:bCs/>
        </w:rPr>
        <w:t>The Committee shall have power to dissolve any of its sub-committees at</w:t>
      </w:r>
      <w:r w:rsidR="00E65A53">
        <w:rPr>
          <w:rFonts w:cs="Calibri"/>
          <w:bCs/>
        </w:rPr>
        <w:t xml:space="preserve"> </w:t>
      </w:r>
      <w:r w:rsidRPr="00E65A53">
        <w:rPr>
          <w:rFonts w:cs="Calibri"/>
          <w:bCs/>
        </w:rPr>
        <w:t>any time</w:t>
      </w:r>
      <w:r w:rsidR="00440E2E">
        <w:rPr>
          <w:rFonts w:cs="Calibri"/>
          <w:bCs/>
        </w:rPr>
        <w:t>.</w:t>
      </w:r>
    </w:p>
    <w:p w:rsidR="00440E2E" w:rsidRPr="00440E2E" w:rsidRDefault="00440E2E" w:rsidP="00440E2E">
      <w:pPr>
        <w:pStyle w:val="Heading2"/>
        <w:ind w:left="851" w:hanging="567"/>
      </w:pPr>
      <w:r>
        <w:rPr>
          <w:rFonts w:cs="Calibri"/>
          <w:bCs/>
        </w:rPr>
        <w:t>T</w:t>
      </w:r>
      <w:r w:rsidR="00AC5EB0" w:rsidRPr="00E65A53">
        <w:rPr>
          <w:rFonts w:cs="Calibri"/>
          <w:bCs/>
        </w:rPr>
        <w:t>he Committee may permit any of its sub-committees to hold and expend</w:t>
      </w:r>
      <w:r>
        <w:rPr>
          <w:rFonts w:cs="Calibri"/>
          <w:bCs/>
        </w:rPr>
        <w:t xml:space="preserve"> </w:t>
      </w:r>
      <w:r w:rsidR="00AC5EB0" w:rsidRPr="00E65A53">
        <w:rPr>
          <w:rFonts w:cs="Calibri"/>
          <w:bCs/>
        </w:rPr>
        <w:t>funds for the approved purposes of that sub-committee</w:t>
      </w:r>
      <w:r>
        <w:rPr>
          <w:rFonts w:cs="Calibri"/>
          <w:bCs/>
        </w:rPr>
        <w:t>.</w:t>
      </w:r>
    </w:p>
    <w:p w:rsidR="00440E2E" w:rsidRPr="00440E2E" w:rsidRDefault="00440E2E" w:rsidP="00440E2E">
      <w:pPr>
        <w:pStyle w:val="Heading2"/>
        <w:ind w:left="851" w:hanging="567"/>
      </w:pPr>
      <w:r>
        <w:rPr>
          <w:rFonts w:cs="Calibri"/>
          <w:bCs/>
        </w:rPr>
        <w:t>S</w:t>
      </w:r>
      <w:r w:rsidR="00AC5EB0" w:rsidRPr="00E65A53">
        <w:rPr>
          <w:rFonts w:cs="Calibri"/>
          <w:bCs/>
        </w:rPr>
        <w:t>ub-committees may not hold bank accounts in their own name but as a</w:t>
      </w:r>
      <w:r>
        <w:rPr>
          <w:rFonts w:cs="Calibri"/>
          <w:bCs/>
        </w:rPr>
        <w:t xml:space="preserve"> </w:t>
      </w:r>
      <w:r w:rsidR="00AC5EB0" w:rsidRPr="00E65A53">
        <w:rPr>
          <w:rFonts w:cs="Calibri"/>
          <w:bCs/>
        </w:rPr>
        <w:t xml:space="preserve">numbered additional account to the </w:t>
      </w:r>
      <w:r w:rsidR="00396D05">
        <w:rPr>
          <w:rFonts w:cs="Calibri"/>
          <w:bCs/>
        </w:rPr>
        <w:t>Parents’</w:t>
      </w:r>
      <w:r w:rsidR="00AC5EB0" w:rsidRPr="00E65A53">
        <w:rPr>
          <w:rFonts w:cs="Calibri"/>
          <w:bCs/>
        </w:rPr>
        <w:t xml:space="preserve"> Committee account</w:t>
      </w:r>
      <w:r>
        <w:rPr>
          <w:rFonts w:cs="Calibri"/>
          <w:bCs/>
        </w:rPr>
        <w:t>.</w:t>
      </w:r>
    </w:p>
    <w:p w:rsidR="00E65A53" w:rsidRPr="00E65A53" w:rsidRDefault="00440E2E" w:rsidP="00440E2E">
      <w:pPr>
        <w:pStyle w:val="Heading2"/>
        <w:ind w:left="851" w:hanging="567"/>
      </w:pPr>
      <w:r>
        <w:rPr>
          <w:rFonts w:cs="Calibri"/>
          <w:bCs/>
        </w:rPr>
        <w:t>E</w:t>
      </w:r>
      <w:r w:rsidR="00AC5EB0" w:rsidRPr="00E65A53">
        <w:rPr>
          <w:rFonts w:cs="Calibri"/>
          <w:bCs/>
        </w:rPr>
        <w:t>ach sub-committee shall arrange its own meetings and rules of procedure</w:t>
      </w:r>
      <w:r>
        <w:rPr>
          <w:rFonts w:cs="Calibri"/>
          <w:bCs/>
        </w:rPr>
        <w:t xml:space="preserve"> </w:t>
      </w:r>
      <w:r w:rsidR="00AC5EB0" w:rsidRPr="00E65A53">
        <w:rPr>
          <w:rFonts w:cs="Calibri"/>
          <w:bCs/>
        </w:rPr>
        <w:t>provided that none of these Regulations are contravened.</w:t>
      </w:r>
    </w:p>
    <w:p w:rsidR="00E65A53" w:rsidRPr="00E65A53" w:rsidRDefault="00AC5EB0" w:rsidP="00440E2E">
      <w:pPr>
        <w:pStyle w:val="Heading2"/>
        <w:ind w:left="851" w:hanging="567"/>
      </w:pPr>
      <w:r w:rsidRPr="00E65A53">
        <w:rPr>
          <w:rFonts w:cs="Calibri"/>
          <w:bCs/>
        </w:rPr>
        <w:t>Each subcommittee shall hold meetings as necessary and shall report</w:t>
      </w:r>
      <w:r w:rsidR="00440E2E">
        <w:rPr>
          <w:rFonts w:cs="Calibri"/>
          <w:bCs/>
        </w:rPr>
        <w:t xml:space="preserve"> </w:t>
      </w:r>
      <w:r w:rsidRPr="00E65A53">
        <w:rPr>
          <w:rFonts w:cs="Calibri"/>
          <w:bCs/>
        </w:rPr>
        <w:t xml:space="preserve">meetings and events to the </w:t>
      </w:r>
      <w:r w:rsidR="00396D05">
        <w:rPr>
          <w:rFonts w:cs="Calibri"/>
          <w:bCs/>
        </w:rPr>
        <w:t>Parents’</w:t>
      </w:r>
      <w:r w:rsidRPr="00E65A53">
        <w:rPr>
          <w:rFonts w:cs="Calibri"/>
          <w:bCs/>
        </w:rPr>
        <w:t xml:space="preserve"> Committee.</w:t>
      </w:r>
    </w:p>
    <w:p w:rsidR="00E65A53" w:rsidRPr="00E65A53" w:rsidRDefault="00AC5EB0" w:rsidP="00440E2E">
      <w:pPr>
        <w:pStyle w:val="Heading2"/>
        <w:ind w:left="851" w:hanging="567"/>
      </w:pPr>
      <w:r w:rsidRPr="00E65A53">
        <w:rPr>
          <w:rFonts w:cs="Calibri"/>
          <w:bCs/>
        </w:rPr>
        <w:t>The Chairperson of the Parents’ Committee, or his representative, may attend sub-committee</w:t>
      </w:r>
      <w:r w:rsidR="00440E2E">
        <w:rPr>
          <w:rFonts w:cs="Calibri"/>
          <w:bCs/>
        </w:rPr>
        <w:t xml:space="preserve"> </w:t>
      </w:r>
      <w:r w:rsidRPr="00E65A53">
        <w:rPr>
          <w:rFonts w:cs="Calibri"/>
          <w:bCs/>
        </w:rPr>
        <w:t>meetings.</w:t>
      </w:r>
    </w:p>
    <w:p w:rsidR="00E65A53" w:rsidRDefault="00E65A53" w:rsidP="00E65A53">
      <w:pPr>
        <w:pStyle w:val="Heading1"/>
      </w:pPr>
      <w:r>
        <w:t>Bank account</w:t>
      </w:r>
    </w:p>
    <w:p w:rsidR="00E65A53" w:rsidRDefault="00AC5EB0" w:rsidP="00E65A53">
      <w:pPr>
        <w:pStyle w:val="Heading2"/>
        <w:ind w:left="851" w:hanging="430"/>
      </w:pPr>
      <w:r w:rsidRPr="00E65A53">
        <w:t>The Parents' Comm</w:t>
      </w:r>
      <w:r w:rsidR="00E65A53">
        <w:t>ittee shall have a bank account.</w:t>
      </w:r>
    </w:p>
    <w:p w:rsidR="00E65A53" w:rsidRPr="00E65A53" w:rsidRDefault="00AC5EB0" w:rsidP="00E65A53">
      <w:pPr>
        <w:pStyle w:val="Heading2"/>
        <w:ind w:left="851" w:hanging="430"/>
      </w:pPr>
      <w:r w:rsidRPr="00E65A53">
        <w:rPr>
          <w:rFonts w:cs="Calibri"/>
          <w:bCs/>
        </w:rPr>
        <w:t>All monies accruing to the Committee shall be lodged in the Committee' bank account.</w:t>
      </w:r>
    </w:p>
    <w:p w:rsidR="00E65A53" w:rsidRPr="00E65A53" w:rsidRDefault="00AC5EB0" w:rsidP="00E65A53">
      <w:pPr>
        <w:pStyle w:val="Heading2"/>
        <w:ind w:left="851" w:hanging="430"/>
      </w:pPr>
      <w:r w:rsidRPr="00E65A53">
        <w:rPr>
          <w:rFonts w:cs="Calibri"/>
          <w:bCs/>
        </w:rPr>
        <w:t>A current statement of account shall be placed before every meeting of the</w:t>
      </w:r>
      <w:r w:rsidR="00440E2E">
        <w:rPr>
          <w:rFonts w:cs="Calibri"/>
          <w:bCs/>
        </w:rPr>
        <w:t xml:space="preserve"> </w:t>
      </w:r>
      <w:r w:rsidRPr="00E65A53">
        <w:rPr>
          <w:rFonts w:cs="Calibri"/>
          <w:bCs/>
        </w:rPr>
        <w:t>Committee.</w:t>
      </w:r>
    </w:p>
    <w:p w:rsidR="00E65A53" w:rsidRPr="00E65A53" w:rsidRDefault="00AC5EB0" w:rsidP="00E65A53">
      <w:pPr>
        <w:pStyle w:val="Heading2"/>
        <w:ind w:left="851" w:hanging="430"/>
      </w:pPr>
      <w:r w:rsidRPr="00E65A53">
        <w:rPr>
          <w:rFonts w:cs="Calibri"/>
          <w:bCs/>
        </w:rPr>
        <w:t>The Treasurer of the Committee shall be responsi</w:t>
      </w:r>
      <w:r w:rsidR="00440E2E">
        <w:rPr>
          <w:rFonts w:cs="Calibri"/>
          <w:bCs/>
        </w:rPr>
        <w:t xml:space="preserve">ble for the prudent management </w:t>
      </w:r>
      <w:r w:rsidRPr="00E65A53">
        <w:rPr>
          <w:rFonts w:cs="Calibri"/>
          <w:bCs/>
        </w:rPr>
        <w:t>of the Committee account.</w:t>
      </w:r>
    </w:p>
    <w:p w:rsidR="00E65A53" w:rsidRDefault="00E65A53" w:rsidP="00E65A53">
      <w:pPr>
        <w:pStyle w:val="Heading1"/>
      </w:pPr>
      <w:r>
        <w:t>Expenditure</w:t>
      </w:r>
    </w:p>
    <w:p w:rsidR="00440E2E" w:rsidRDefault="00AC5EB0" w:rsidP="00440E2E">
      <w:pPr>
        <w:pStyle w:val="Heading2"/>
        <w:ind w:left="851" w:hanging="567"/>
      </w:pPr>
      <w:r w:rsidRPr="00E65A53">
        <w:t>It shall be the duty of the Committee to deal prudently with Committee funds.  The Committee shall make decisions on expenditure appropriate to its role and will authorise the treasurer to make payments for this purpose.</w:t>
      </w:r>
    </w:p>
    <w:p w:rsidR="00440E2E" w:rsidRPr="00440E2E" w:rsidRDefault="00AC5EB0" w:rsidP="00440E2E">
      <w:pPr>
        <w:pStyle w:val="Heading2"/>
        <w:ind w:left="851" w:hanging="567"/>
      </w:pPr>
      <w:r w:rsidRPr="00440E2E">
        <w:rPr>
          <w:rFonts w:cs="Calibri"/>
          <w:bCs/>
        </w:rPr>
        <w:t>Any decision regarding expenditure of Committee funds shall be made by a majority vote of the Committee.  The only exception to this shall be an amount agreed by the Committee as a petty cash amount for expenditure by the Treasure to be accounted for at each meeting of the Committee.</w:t>
      </w:r>
    </w:p>
    <w:p w:rsidR="00440E2E" w:rsidRPr="00440E2E" w:rsidRDefault="00AC5EB0" w:rsidP="00440E2E">
      <w:pPr>
        <w:pStyle w:val="Heading2"/>
        <w:ind w:left="851" w:hanging="567"/>
      </w:pPr>
      <w:r w:rsidRPr="00440E2E">
        <w:rPr>
          <w:rFonts w:cs="Calibri"/>
          <w:bCs/>
        </w:rPr>
        <w:t>Where major capital expenditure is being undertaken, two or more estimates must</w:t>
      </w:r>
      <w:r w:rsidR="00440E2E">
        <w:rPr>
          <w:rFonts w:cs="Calibri"/>
          <w:bCs/>
        </w:rPr>
        <w:t xml:space="preserve"> </w:t>
      </w:r>
      <w:r w:rsidRPr="00440E2E">
        <w:rPr>
          <w:rFonts w:cs="Calibri"/>
          <w:bCs/>
        </w:rPr>
        <w:t>be</w:t>
      </w:r>
      <w:r w:rsidR="00440E2E">
        <w:rPr>
          <w:rFonts w:cs="Calibri"/>
          <w:bCs/>
        </w:rPr>
        <w:t xml:space="preserve"> </w:t>
      </w:r>
      <w:r w:rsidRPr="00440E2E">
        <w:rPr>
          <w:rFonts w:cs="Calibri"/>
          <w:bCs/>
        </w:rPr>
        <w:t>sought.</w:t>
      </w:r>
    </w:p>
    <w:p w:rsidR="00440E2E" w:rsidRDefault="00440E2E" w:rsidP="00440E2E">
      <w:pPr>
        <w:pStyle w:val="Heading1"/>
      </w:pPr>
      <w:r>
        <w:t>Family subscriptions</w:t>
      </w:r>
    </w:p>
    <w:p w:rsidR="00440E2E" w:rsidRDefault="00AC5EB0" w:rsidP="00440E2E">
      <w:pPr>
        <w:pStyle w:val="Heading2"/>
        <w:ind w:left="851" w:hanging="567"/>
      </w:pPr>
      <w:r w:rsidRPr="00440E2E">
        <w:t xml:space="preserve">The </w:t>
      </w:r>
      <w:r w:rsidR="00396D05">
        <w:t>Parents’</w:t>
      </w:r>
      <w:r w:rsidRPr="00440E2E">
        <w:t xml:space="preserve"> Committee may seek a voluntary subscription from each family attending the School to help fund expenditure as agreed by the </w:t>
      </w:r>
      <w:r w:rsidR="00396D05">
        <w:t>Parents’</w:t>
      </w:r>
      <w:r w:rsidRPr="00440E2E">
        <w:t xml:space="preserve"> Committee.</w:t>
      </w:r>
    </w:p>
    <w:p w:rsidR="00440E2E" w:rsidRPr="00440E2E" w:rsidRDefault="00AC5EB0" w:rsidP="00440E2E">
      <w:pPr>
        <w:pStyle w:val="Heading2"/>
        <w:ind w:left="851" w:hanging="567"/>
      </w:pPr>
      <w:r w:rsidRPr="00440E2E">
        <w:rPr>
          <w:rFonts w:cs="Calibri"/>
          <w:bCs/>
        </w:rPr>
        <w:t>The amount of this voluntary subscription shall be agreed upon at a meeting of the Parents’ Committee.</w:t>
      </w:r>
    </w:p>
    <w:p w:rsidR="00440E2E" w:rsidRPr="00440E2E" w:rsidRDefault="00AC5EB0" w:rsidP="00440E2E">
      <w:pPr>
        <w:pStyle w:val="Heading1"/>
      </w:pPr>
      <w:r w:rsidRPr="00440E2E">
        <w:lastRenderedPageBreak/>
        <w:t>Financial</w:t>
      </w:r>
      <w:r w:rsidR="00440E2E">
        <w:t xml:space="preserve"> </w:t>
      </w:r>
      <w:r w:rsidR="00440E2E">
        <w:rPr>
          <w:rFonts w:cs="Calibri"/>
        </w:rPr>
        <w:t>Accounts</w:t>
      </w:r>
    </w:p>
    <w:p w:rsidR="00440E2E" w:rsidRDefault="00AC5EB0" w:rsidP="00440E2E">
      <w:pPr>
        <w:pStyle w:val="NormalIndent"/>
      </w:pPr>
      <w:r w:rsidRPr="00440E2E">
        <w:t>The annual financial accounts of the Committee shall be subject to audit by the</w:t>
      </w:r>
      <w:r w:rsidR="00440E2E">
        <w:t xml:space="preserve"> </w:t>
      </w:r>
      <w:r w:rsidRPr="00440E2E">
        <w:t>Auditors, who shall be independent of the Committee and appointed in accordance</w:t>
      </w:r>
      <w:r w:rsidR="00440E2E">
        <w:t xml:space="preserve"> </w:t>
      </w:r>
      <w:r w:rsidRPr="00440E2E">
        <w:t>with Regulation No 4 viii) and they shall be placed before the Annual General</w:t>
      </w:r>
      <w:r w:rsidR="00440E2E">
        <w:t xml:space="preserve"> </w:t>
      </w:r>
      <w:r w:rsidRPr="00440E2E">
        <w:t>Meeting.</w:t>
      </w:r>
    </w:p>
    <w:p w:rsidR="00440E2E" w:rsidRPr="00440E2E" w:rsidRDefault="00440E2E" w:rsidP="00440E2E">
      <w:pPr>
        <w:pStyle w:val="Heading1"/>
        <w:rPr>
          <w:rFonts w:ascii="Calibri" w:hAnsi="Calibri"/>
        </w:rPr>
      </w:pPr>
      <w:r>
        <w:t>Signing cheques</w:t>
      </w:r>
    </w:p>
    <w:p w:rsidR="00AC5EB0" w:rsidRPr="00440E2E" w:rsidRDefault="00AC5EB0" w:rsidP="00440E2E">
      <w:pPr>
        <w:pStyle w:val="NormalIndent"/>
        <w:rPr>
          <w:rFonts w:cstheme="majorBidi"/>
        </w:rPr>
      </w:pPr>
      <w:r w:rsidRPr="00AC5EB0">
        <w:t>No more than three persons shall be empowered to sign cheques on behalf of the</w:t>
      </w:r>
    </w:p>
    <w:p w:rsidR="00440E2E" w:rsidRDefault="006130ED" w:rsidP="00440E2E">
      <w:pPr>
        <w:pStyle w:val="NoSpacing"/>
        <w:ind w:left="720"/>
        <w:rPr>
          <w:rFonts w:asciiTheme="minorHAnsi" w:hAnsiTheme="minorHAnsi" w:cs="Calibri"/>
          <w:bCs/>
        </w:rPr>
      </w:pPr>
      <w:proofErr w:type="gramStart"/>
      <w:r>
        <w:rPr>
          <w:rFonts w:asciiTheme="minorHAnsi" w:hAnsiTheme="minorHAnsi" w:cs="Calibri"/>
          <w:bCs/>
        </w:rPr>
        <w:t>C</w:t>
      </w:r>
      <w:r w:rsidR="00AC5EB0" w:rsidRPr="00AC5EB0">
        <w:rPr>
          <w:rFonts w:asciiTheme="minorHAnsi" w:hAnsiTheme="minorHAnsi" w:cs="Calibri"/>
          <w:bCs/>
        </w:rPr>
        <w:t>ommittee.</w:t>
      </w:r>
      <w:proofErr w:type="gramEnd"/>
      <w:r w:rsidR="00AC5EB0" w:rsidRPr="00AC5EB0">
        <w:rPr>
          <w:rFonts w:asciiTheme="minorHAnsi" w:hAnsiTheme="minorHAnsi" w:cs="Calibri"/>
          <w:bCs/>
        </w:rPr>
        <w:t xml:space="preserve"> These shall be the Treasurer of the Committee, the Chairperson of the Committee and one other member of the Committee who shall be appointed by the members</w:t>
      </w:r>
      <w:r>
        <w:rPr>
          <w:rFonts w:asciiTheme="minorHAnsi" w:hAnsiTheme="minorHAnsi" w:cs="Calibri"/>
          <w:bCs/>
        </w:rPr>
        <w:t xml:space="preserve"> </w:t>
      </w:r>
      <w:r w:rsidR="00AC5EB0" w:rsidRPr="00AC5EB0">
        <w:rPr>
          <w:rFonts w:asciiTheme="minorHAnsi" w:hAnsiTheme="minorHAnsi" w:cs="Calibri"/>
          <w:bCs/>
        </w:rPr>
        <w:t>of</w:t>
      </w:r>
      <w:r>
        <w:rPr>
          <w:rFonts w:asciiTheme="minorHAnsi" w:hAnsiTheme="minorHAnsi" w:cs="Calibri"/>
          <w:bCs/>
        </w:rPr>
        <w:t xml:space="preserve"> </w:t>
      </w:r>
      <w:r w:rsidR="00AC5EB0" w:rsidRPr="00AC5EB0">
        <w:rPr>
          <w:rFonts w:asciiTheme="minorHAnsi" w:hAnsiTheme="minorHAnsi" w:cs="Calibri"/>
          <w:bCs/>
        </w:rPr>
        <w:t>the Committee.  Each cheque must b</w:t>
      </w:r>
      <w:r w:rsidR="00440E2E">
        <w:rPr>
          <w:rFonts w:asciiTheme="minorHAnsi" w:hAnsiTheme="minorHAnsi" w:cs="Calibri"/>
          <w:bCs/>
        </w:rPr>
        <w:t>e signed by two of these three.</w:t>
      </w:r>
    </w:p>
    <w:p w:rsidR="00440E2E" w:rsidRPr="00440E2E" w:rsidRDefault="00AC5EB0" w:rsidP="00440E2E">
      <w:pPr>
        <w:pStyle w:val="Heading1"/>
      </w:pPr>
      <w:r w:rsidRPr="00AC5EB0">
        <w:t>Government of</w:t>
      </w:r>
      <w:r w:rsidR="00440E2E">
        <w:t xml:space="preserve"> </w:t>
      </w:r>
      <w:r w:rsidR="00440E2E">
        <w:rPr>
          <w:rFonts w:cs="Calibri"/>
        </w:rPr>
        <w:t>the School</w:t>
      </w:r>
    </w:p>
    <w:p w:rsidR="00440E2E" w:rsidRDefault="00AC5EB0" w:rsidP="00440E2E">
      <w:pPr>
        <w:pStyle w:val="NormalIndent"/>
      </w:pPr>
      <w:r w:rsidRPr="00440E2E">
        <w:t>The Committee has no function in the direct management of the School.</w:t>
      </w:r>
    </w:p>
    <w:p w:rsidR="00440E2E" w:rsidRPr="00440E2E" w:rsidRDefault="00440E2E" w:rsidP="00440E2E">
      <w:pPr>
        <w:pStyle w:val="Heading1"/>
        <w:rPr>
          <w:rFonts w:ascii="Calibri" w:hAnsi="Calibri"/>
        </w:rPr>
      </w:pPr>
      <w:r>
        <w:t>Special Meeting</w:t>
      </w:r>
    </w:p>
    <w:p w:rsidR="00440E2E" w:rsidRPr="00440E2E" w:rsidRDefault="00AC5EB0" w:rsidP="00440E2E">
      <w:pPr>
        <w:pStyle w:val="Heading2"/>
        <w:ind w:left="851" w:hanging="567"/>
        <w:rPr>
          <w:rFonts w:ascii="Calibri" w:hAnsi="Calibri"/>
        </w:rPr>
      </w:pPr>
      <w:r w:rsidRPr="00AC5EB0">
        <w:t>If anyone wishes to put a proposal to the parents and guardians it shall be brought in the form of a notice of motion or motions signed by at least seven (7) members of the Committee or fifty (50) parents and transmitted to the Secretary who shall convene a Special Meeting</w:t>
      </w:r>
      <w:r w:rsidR="00D44182">
        <w:t>.</w:t>
      </w:r>
    </w:p>
    <w:p w:rsidR="00440E2E" w:rsidRPr="00440E2E" w:rsidRDefault="00AC5EB0" w:rsidP="00440E2E">
      <w:pPr>
        <w:pStyle w:val="Heading2"/>
        <w:ind w:left="851" w:hanging="567"/>
        <w:rPr>
          <w:rFonts w:ascii="Calibri" w:hAnsi="Calibri"/>
        </w:rPr>
      </w:pPr>
      <w:r w:rsidRPr="00440E2E">
        <w:rPr>
          <w:rFonts w:cs="Calibri"/>
          <w:bCs/>
        </w:rPr>
        <w:t>The Secretary shall convene a Special Meeting, giving not less than seven days' notice accompanied by the text of the motion or motions, to vote upon the proposal.</w:t>
      </w:r>
    </w:p>
    <w:p w:rsidR="00440E2E" w:rsidRPr="00440E2E" w:rsidRDefault="00AC5EB0" w:rsidP="00440E2E">
      <w:pPr>
        <w:pStyle w:val="Heading2"/>
        <w:ind w:left="851" w:hanging="567"/>
        <w:rPr>
          <w:rFonts w:ascii="Calibri" w:hAnsi="Calibri"/>
        </w:rPr>
      </w:pPr>
      <w:r w:rsidRPr="00440E2E">
        <w:rPr>
          <w:rFonts w:cs="Calibri"/>
          <w:bCs/>
        </w:rPr>
        <w:t>No other matter save the motion or motions shall appear on the agenda.</w:t>
      </w:r>
    </w:p>
    <w:p w:rsidR="00440E2E" w:rsidRPr="00440E2E" w:rsidRDefault="00AC5EB0" w:rsidP="00440E2E">
      <w:pPr>
        <w:pStyle w:val="Heading2"/>
        <w:ind w:left="851" w:hanging="567"/>
        <w:rPr>
          <w:rFonts w:ascii="Calibri" w:hAnsi="Calibri"/>
        </w:rPr>
      </w:pPr>
      <w:r w:rsidRPr="00440E2E">
        <w:rPr>
          <w:rFonts w:cs="Calibri"/>
          <w:bCs/>
        </w:rPr>
        <w:t>The Meeting shall not discuss any other matter save the motion or motions on the agenda or any proposed amendment.</w:t>
      </w:r>
    </w:p>
    <w:p w:rsidR="00440E2E" w:rsidRPr="00440E2E" w:rsidRDefault="00AC5EB0" w:rsidP="00440E2E">
      <w:pPr>
        <w:pStyle w:val="Heading2"/>
        <w:ind w:left="851" w:hanging="567"/>
        <w:rPr>
          <w:rFonts w:ascii="Calibri" w:hAnsi="Calibri"/>
        </w:rPr>
      </w:pPr>
      <w:r w:rsidRPr="00440E2E">
        <w:rPr>
          <w:rFonts w:cs="Calibri"/>
          <w:bCs/>
        </w:rPr>
        <w:t>The Meeting shall not make any decision other than to vote on the motion or motions or amendments thereto.</w:t>
      </w:r>
    </w:p>
    <w:p w:rsidR="00440E2E" w:rsidRPr="00440E2E" w:rsidRDefault="00AC5EB0" w:rsidP="00440E2E">
      <w:pPr>
        <w:pStyle w:val="Heading1"/>
        <w:rPr>
          <w:rFonts w:ascii="Calibri" w:hAnsi="Calibri"/>
        </w:rPr>
      </w:pPr>
      <w:r w:rsidRPr="00440E2E">
        <w:t>Amend</w:t>
      </w:r>
      <w:r w:rsidR="00440E2E">
        <w:t>ments to the Regulations</w:t>
      </w:r>
    </w:p>
    <w:p w:rsidR="00440E2E" w:rsidRPr="00440E2E" w:rsidRDefault="00AC5EB0" w:rsidP="00440E2E">
      <w:pPr>
        <w:pStyle w:val="Heading2"/>
        <w:ind w:left="851" w:hanging="567"/>
        <w:rPr>
          <w:rFonts w:ascii="Calibri" w:hAnsi="Calibri"/>
        </w:rPr>
      </w:pPr>
      <w:r w:rsidRPr="00440E2E">
        <w:t>Any proposal to alter or amend these Regulations or any part thereof shall be brought in the form of a notice of motion or motions for the Annual General Meeting or in the form of a notice of motion or motions</w:t>
      </w:r>
      <w:r w:rsidR="006130ED">
        <w:t xml:space="preserve"> </w:t>
      </w:r>
      <w:r w:rsidRPr="00440E2E">
        <w:t>for a Special Meeting as laid down in Regulation (25) above.</w:t>
      </w:r>
    </w:p>
    <w:p w:rsidR="00440E2E" w:rsidRPr="00440E2E" w:rsidRDefault="00AC5EB0" w:rsidP="00440E2E">
      <w:pPr>
        <w:pStyle w:val="Heading2"/>
        <w:ind w:left="851" w:hanging="567"/>
        <w:rPr>
          <w:rFonts w:ascii="Calibri" w:hAnsi="Calibri"/>
        </w:rPr>
      </w:pPr>
      <w:r w:rsidRPr="00440E2E">
        <w:rPr>
          <w:rFonts w:cs="Calibri"/>
          <w:bCs/>
        </w:rPr>
        <w:t>The Committee shall deal with the proposal as a notice of motion or motions for a Special Meeting.</w:t>
      </w:r>
    </w:p>
    <w:p w:rsidR="00440E2E" w:rsidRPr="00440E2E" w:rsidRDefault="00AC5EB0" w:rsidP="00440E2E">
      <w:pPr>
        <w:pStyle w:val="Heading2"/>
        <w:ind w:left="851" w:hanging="567"/>
        <w:rPr>
          <w:rFonts w:ascii="Calibri" w:hAnsi="Calibri"/>
        </w:rPr>
      </w:pPr>
      <w:r w:rsidRPr="00440E2E">
        <w:rPr>
          <w:rFonts w:cs="Calibri"/>
          <w:bCs/>
        </w:rPr>
        <w:t>Should a Special Meeting be convened, no other matter save the motion or motions shall appear on the agenda.</w:t>
      </w:r>
    </w:p>
    <w:p w:rsidR="00440E2E" w:rsidRPr="00440E2E" w:rsidRDefault="00AC5EB0" w:rsidP="00FB3332">
      <w:pPr>
        <w:pStyle w:val="Heading3"/>
        <w:ind w:left="851" w:hanging="567"/>
        <w:rPr>
          <w:rFonts w:ascii="Calibri" w:hAnsi="Calibri"/>
        </w:rPr>
      </w:pPr>
      <w:r w:rsidRPr="00440E2E">
        <w:t>The meeting shall not discuss any matter other than the motion or motions proposed.</w:t>
      </w:r>
    </w:p>
    <w:p w:rsidR="00440E2E" w:rsidRPr="00440E2E" w:rsidRDefault="00AC5EB0" w:rsidP="00FB3332">
      <w:pPr>
        <w:pStyle w:val="Heading3"/>
        <w:ind w:left="851" w:hanging="567"/>
        <w:rPr>
          <w:rFonts w:ascii="Calibri" w:hAnsi="Calibri"/>
        </w:rPr>
      </w:pPr>
      <w:r w:rsidRPr="00440E2E">
        <w:t>The meeting shall not make any decision other than to vote on the motion or motions as they shall have been proposed, without any amendment or amendments.</w:t>
      </w:r>
    </w:p>
    <w:p w:rsidR="00440E2E" w:rsidRPr="00440E2E" w:rsidRDefault="00AC5EB0" w:rsidP="00FB3332">
      <w:pPr>
        <w:pStyle w:val="Heading3"/>
        <w:ind w:left="851" w:hanging="567"/>
        <w:rPr>
          <w:rFonts w:ascii="Calibri" w:hAnsi="Calibri"/>
        </w:rPr>
      </w:pPr>
      <w:r w:rsidRPr="00440E2E">
        <w:lastRenderedPageBreak/>
        <w:t>If the motion is carried by the votes of at least two-thirds of the parents present and voting at the said special meeting it shall be carried into effect and these Regulations shall be amended accordingly.</w:t>
      </w:r>
    </w:p>
    <w:p w:rsidR="00440E2E" w:rsidRPr="00440E2E" w:rsidRDefault="00440E2E" w:rsidP="00440E2E">
      <w:pPr>
        <w:pStyle w:val="Heading1"/>
        <w:rPr>
          <w:rFonts w:ascii="Calibri" w:hAnsi="Calibri"/>
        </w:rPr>
      </w:pPr>
      <w:r>
        <w:t>Review</w:t>
      </w:r>
    </w:p>
    <w:p w:rsidR="00440E2E" w:rsidRDefault="00AC5EB0" w:rsidP="00440E2E">
      <w:pPr>
        <w:pStyle w:val="NormalIndent"/>
      </w:pPr>
      <w:r w:rsidRPr="00440E2E">
        <w:t>The Parents’ Committee shall review these Regulations regularly and shall not allow any period of three (3) years to pass without such review.</w:t>
      </w:r>
    </w:p>
    <w:p w:rsidR="00440E2E" w:rsidRPr="00440E2E" w:rsidRDefault="00AC5EB0" w:rsidP="00440E2E">
      <w:pPr>
        <w:pStyle w:val="Heading1"/>
        <w:rPr>
          <w:rFonts w:ascii="Calibri" w:hAnsi="Calibri"/>
        </w:rPr>
      </w:pPr>
      <w:r w:rsidRPr="00AC5EB0">
        <w:t>Regulations in</w:t>
      </w:r>
      <w:r w:rsidR="00440E2E">
        <w:t xml:space="preserve"> </w:t>
      </w:r>
      <w:r w:rsidR="00440E2E">
        <w:rPr>
          <w:rFonts w:cs="Calibri"/>
        </w:rPr>
        <w:t>force</w:t>
      </w:r>
    </w:p>
    <w:p w:rsidR="00AC5EB0" w:rsidRPr="00440E2E" w:rsidRDefault="00AC5EB0" w:rsidP="00440E2E">
      <w:pPr>
        <w:pStyle w:val="NormalIndent"/>
        <w:rPr>
          <w:rFonts w:cstheme="majorBidi"/>
        </w:rPr>
      </w:pPr>
      <w:r w:rsidRPr="00440E2E">
        <w:t>These Regulations shall come into effect on the day of the Annual General Meeting or Special Meeting convened before the end of the 2011/2012 school year and shall remain in force until altered or amended as provided for in Regulation (26) above.</w:t>
      </w:r>
    </w:p>
    <w:p w:rsidR="006130ED" w:rsidRDefault="006130ED" w:rsidP="00440E2E">
      <w:pPr>
        <w:pStyle w:val="NoSpacing"/>
        <w:ind w:left="720"/>
        <w:jc w:val="center"/>
        <w:rPr>
          <w:rFonts w:asciiTheme="minorHAnsi" w:hAnsiTheme="minorHAnsi" w:cs="Calibri"/>
          <w:bCs/>
        </w:rPr>
      </w:pPr>
    </w:p>
    <w:p w:rsidR="00E16A69" w:rsidRPr="005610D9" w:rsidRDefault="00AC5EB0" w:rsidP="00FE0B13">
      <w:pPr>
        <w:pStyle w:val="NoSpacing"/>
        <w:ind w:left="720"/>
        <w:jc w:val="center"/>
        <w:rPr>
          <w:b/>
          <w:i/>
        </w:rPr>
      </w:pPr>
      <w:r w:rsidRPr="005610D9">
        <w:rPr>
          <w:rFonts w:asciiTheme="minorHAnsi" w:hAnsiTheme="minorHAnsi" w:cs="Calibri"/>
          <w:bCs/>
          <w:i/>
        </w:rPr>
        <w:t>End</w:t>
      </w:r>
    </w:p>
    <w:sectPr w:rsidR="00E16A69" w:rsidRPr="005610D9" w:rsidSect="006130ED">
      <w:footerReference w:type="default" r:id="rId9"/>
      <w:footerReference w:type="first" r:id="rId10"/>
      <w:pgSz w:w="11906" w:h="16838"/>
      <w:pgMar w:top="720" w:right="720" w:bottom="720" w:left="720" w:header="1440"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FF" w:rsidRDefault="00FB22FF" w:rsidP="00AC5EB0">
      <w:pPr>
        <w:spacing w:line="240" w:lineRule="auto"/>
      </w:pPr>
      <w:r>
        <w:separator/>
      </w:r>
    </w:p>
  </w:endnote>
  <w:endnote w:type="continuationSeparator" w:id="0">
    <w:p w:rsidR="00FB22FF" w:rsidRDefault="00FB22FF" w:rsidP="00AC5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010480"/>
      <w:docPartObj>
        <w:docPartGallery w:val="Page Numbers (Bottom of Page)"/>
        <w:docPartUnique/>
      </w:docPartObj>
    </w:sdtPr>
    <w:sdtEndPr/>
    <w:sdtContent>
      <w:sdt>
        <w:sdtPr>
          <w:id w:val="-1669238322"/>
          <w:docPartObj>
            <w:docPartGallery w:val="Page Numbers (Top of Page)"/>
            <w:docPartUnique/>
          </w:docPartObj>
        </w:sdtPr>
        <w:sdtEndPr/>
        <w:sdtContent>
          <w:p w:rsidR="003B31C8" w:rsidRDefault="003B31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5D5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D54">
              <w:rPr>
                <w:b/>
                <w:bCs/>
                <w:noProof/>
              </w:rPr>
              <w:t>7</w:t>
            </w:r>
            <w:r>
              <w:rPr>
                <w:b/>
                <w:bCs/>
                <w:sz w:val="24"/>
                <w:szCs w:val="24"/>
              </w:rPr>
              <w:fldChar w:fldCharType="end"/>
            </w:r>
          </w:p>
        </w:sdtContent>
      </w:sdt>
    </w:sdtContent>
  </w:sdt>
  <w:p w:rsidR="003B31C8" w:rsidRDefault="003B3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8D" w:rsidRDefault="00FB22FF" w:rsidP="0082058D">
    <w:pPr>
      <w:pStyle w:val="Footer"/>
      <w:jc w:val="center"/>
    </w:pPr>
    <w:sdt>
      <w:sdtPr>
        <w:id w:val="1360088276"/>
        <w:docPartObj>
          <w:docPartGallery w:val="Page Numbers (Bottom of Page)"/>
          <w:docPartUnique/>
        </w:docPartObj>
      </w:sdtPr>
      <w:sdtEndPr/>
      <w:sdtContent>
        <w:sdt>
          <w:sdtPr>
            <w:id w:val="98381352"/>
            <w:docPartObj>
              <w:docPartGallery w:val="Page Numbers (Top of Page)"/>
              <w:docPartUnique/>
            </w:docPartObj>
          </w:sdtPr>
          <w:sdtEndPr/>
          <w:sdtContent>
            <w:r w:rsidR="0082058D" w:rsidRPr="0082058D">
              <w:t xml:space="preserve">Page </w:t>
            </w:r>
            <w:r w:rsidR="0082058D" w:rsidRPr="0082058D">
              <w:rPr>
                <w:b/>
                <w:bCs/>
                <w:sz w:val="24"/>
                <w:szCs w:val="24"/>
              </w:rPr>
              <w:fldChar w:fldCharType="begin"/>
            </w:r>
            <w:r w:rsidR="0082058D" w:rsidRPr="0082058D">
              <w:rPr>
                <w:b/>
                <w:bCs/>
              </w:rPr>
              <w:instrText xml:space="preserve"> PAGE </w:instrText>
            </w:r>
            <w:r w:rsidR="0082058D" w:rsidRPr="0082058D">
              <w:rPr>
                <w:b/>
                <w:bCs/>
                <w:sz w:val="24"/>
                <w:szCs w:val="24"/>
              </w:rPr>
              <w:fldChar w:fldCharType="separate"/>
            </w:r>
            <w:r w:rsidR="00AC5D54">
              <w:rPr>
                <w:b/>
                <w:bCs/>
                <w:noProof/>
              </w:rPr>
              <w:t>1</w:t>
            </w:r>
            <w:r w:rsidR="0082058D" w:rsidRPr="0082058D">
              <w:rPr>
                <w:b/>
                <w:bCs/>
                <w:sz w:val="24"/>
                <w:szCs w:val="24"/>
              </w:rPr>
              <w:fldChar w:fldCharType="end"/>
            </w:r>
            <w:r w:rsidR="0082058D" w:rsidRPr="0082058D">
              <w:t xml:space="preserve"> of </w:t>
            </w:r>
            <w:r w:rsidR="0082058D" w:rsidRPr="0082058D">
              <w:rPr>
                <w:b/>
                <w:bCs/>
                <w:sz w:val="24"/>
                <w:szCs w:val="24"/>
              </w:rPr>
              <w:fldChar w:fldCharType="begin"/>
            </w:r>
            <w:r w:rsidR="0082058D" w:rsidRPr="0082058D">
              <w:rPr>
                <w:b/>
                <w:bCs/>
              </w:rPr>
              <w:instrText xml:space="preserve"> NUMPAGES  </w:instrText>
            </w:r>
            <w:r w:rsidR="0082058D" w:rsidRPr="0082058D">
              <w:rPr>
                <w:b/>
                <w:bCs/>
                <w:sz w:val="24"/>
                <w:szCs w:val="24"/>
              </w:rPr>
              <w:fldChar w:fldCharType="separate"/>
            </w:r>
            <w:r w:rsidR="00AC5D54">
              <w:rPr>
                <w:b/>
                <w:bCs/>
                <w:noProof/>
              </w:rPr>
              <w:t>7</w:t>
            </w:r>
            <w:r w:rsidR="0082058D" w:rsidRPr="0082058D">
              <w:rPr>
                <w:b/>
                <w:bCs/>
                <w:sz w:val="24"/>
                <w:szCs w:val="24"/>
              </w:rPr>
              <w:fldChar w:fldCharType="end"/>
            </w:r>
          </w:sdtContent>
        </w:sdt>
      </w:sdtContent>
    </w:sdt>
  </w:p>
  <w:p w:rsidR="0082058D" w:rsidRPr="0082058D" w:rsidRDefault="0082058D" w:rsidP="0082058D">
    <w:pPr>
      <w:pStyle w:val="Footer"/>
      <w:jc w:val="center"/>
    </w:pPr>
  </w:p>
  <w:p w:rsidR="00CA57DD" w:rsidRPr="00480797" w:rsidRDefault="00CA57DD" w:rsidP="0082267D">
    <w:pPr>
      <w:pStyle w:val="FootnoteText"/>
      <w:rPr>
        <w:rFonts w:asciiTheme="minorHAnsi" w:hAnsiTheme="minorHAnsi"/>
        <w:sz w:val="18"/>
        <w:szCs w:val="18"/>
      </w:rPr>
    </w:pPr>
    <w:r w:rsidRPr="00480797">
      <w:rPr>
        <w:rStyle w:val="FootnoteReference"/>
        <w:rFonts w:asciiTheme="minorHAnsi" w:hAnsiTheme="minorHAnsi"/>
        <w:sz w:val="18"/>
        <w:szCs w:val="18"/>
      </w:rPr>
      <w:footnoteRef/>
    </w:r>
    <w:r w:rsidRPr="00480797">
      <w:rPr>
        <w:rFonts w:asciiTheme="minorHAnsi" w:hAnsiTheme="minorHAnsi"/>
        <w:sz w:val="18"/>
        <w:szCs w:val="18"/>
      </w:rPr>
      <w:t>For the purposes of these Regulations, electronic media shall be accepted for the requirement that any notices, etc. be in writing.</w:t>
    </w:r>
  </w:p>
  <w:p w:rsidR="00CA57DD" w:rsidRPr="00480797" w:rsidRDefault="00CA57DD" w:rsidP="00CA57DD">
    <w:pPr>
      <w:pStyle w:val="Footer"/>
      <w:rPr>
        <w:rFonts w:asciiTheme="minorHAnsi" w:hAnsiTheme="minorHAnsi"/>
        <w:sz w:val="18"/>
        <w:szCs w:val="18"/>
      </w:rPr>
    </w:pPr>
    <w:r w:rsidRPr="00480797">
      <w:rPr>
        <w:rFonts w:asciiTheme="minorHAnsi" w:hAnsiTheme="minorHAnsi"/>
        <w:sz w:val="18"/>
        <w:szCs w:val="18"/>
        <w:vertAlign w:val="superscript"/>
      </w:rPr>
      <w:t>2</w:t>
    </w:r>
    <w:r w:rsidRPr="00480797">
      <w:rPr>
        <w:rFonts w:asciiTheme="minorHAnsi" w:hAnsiTheme="minorHAnsi"/>
        <w:sz w:val="18"/>
        <w:szCs w:val="18"/>
      </w:rPr>
      <w:t xml:space="preserve"> References to parent(s) shall include guardian(s).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FF" w:rsidRDefault="00FB22FF" w:rsidP="00AC5EB0">
      <w:pPr>
        <w:spacing w:line="240" w:lineRule="auto"/>
      </w:pPr>
      <w:r>
        <w:separator/>
      </w:r>
    </w:p>
  </w:footnote>
  <w:footnote w:type="continuationSeparator" w:id="0">
    <w:p w:rsidR="00FB22FF" w:rsidRDefault="00FB22FF" w:rsidP="00AC5E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A5E42"/>
    <w:lvl w:ilvl="0">
      <w:start w:val="1"/>
      <w:numFmt w:val="decimal"/>
      <w:lvlText w:val="%1."/>
      <w:lvlJc w:val="left"/>
      <w:pPr>
        <w:tabs>
          <w:tab w:val="num" w:pos="1492"/>
        </w:tabs>
        <w:ind w:left="1492" w:hanging="360"/>
      </w:pPr>
    </w:lvl>
  </w:abstractNum>
  <w:abstractNum w:abstractNumId="1">
    <w:nsid w:val="FFFFFF7D"/>
    <w:multiLevelType w:val="singleLevel"/>
    <w:tmpl w:val="C2966B38"/>
    <w:lvl w:ilvl="0">
      <w:start w:val="1"/>
      <w:numFmt w:val="decimal"/>
      <w:lvlText w:val="%1."/>
      <w:lvlJc w:val="left"/>
      <w:pPr>
        <w:tabs>
          <w:tab w:val="num" w:pos="1209"/>
        </w:tabs>
        <w:ind w:left="1209" w:hanging="360"/>
      </w:pPr>
    </w:lvl>
  </w:abstractNum>
  <w:abstractNum w:abstractNumId="2">
    <w:nsid w:val="FFFFFF7E"/>
    <w:multiLevelType w:val="singleLevel"/>
    <w:tmpl w:val="0E10D9B6"/>
    <w:lvl w:ilvl="0">
      <w:start w:val="1"/>
      <w:numFmt w:val="decimal"/>
      <w:lvlText w:val="%1."/>
      <w:lvlJc w:val="left"/>
      <w:pPr>
        <w:tabs>
          <w:tab w:val="num" w:pos="926"/>
        </w:tabs>
        <w:ind w:left="926" w:hanging="360"/>
      </w:pPr>
    </w:lvl>
  </w:abstractNum>
  <w:abstractNum w:abstractNumId="3">
    <w:nsid w:val="FFFFFF7F"/>
    <w:multiLevelType w:val="singleLevel"/>
    <w:tmpl w:val="AA702A52"/>
    <w:lvl w:ilvl="0">
      <w:start w:val="1"/>
      <w:numFmt w:val="decimal"/>
      <w:lvlText w:val="%1."/>
      <w:lvlJc w:val="left"/>
      <w:pPr>
        <w:tabs>
          <w:tab w:val="num" w:pos="643"/>
        </w:tabs>
        <w:ind w:left="643" w:hanging="360"/>
      </w:pPr>
    </w:lvl>
  </w:abstractNum>
  <w:abstractNum w:abstractNumId="4">
    <w:nsid w:val="FFFFFF80"/>
    <w:multiLevelType w:val="singleLevel"/>
    <w:tmpl w:val="3788D8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60F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129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7E63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20A5E2"/>
    <w:lvl w:ilvl="0">
      <w:start w:val="1"/>
      <w:numFmt w:val="decimal"/>
      <w:lvlText w:val="%1."/>
      <w:lvlJc w:val="left"/>
      <w:pPr>
        <w:tabs>
          <w:tab w:val="num" w:pos="360"/>
        </w:tabs>
        <w:ind w:left="360" w:hanging="360"/>
      </w:pPr>
    </w:lvl>
  </w:abstractNum>
  <w:abstractNum w:abstractNumId="9">
    <w:nsid w:val="FFFFFF89"/>
    <w:multiLevelType w:val="singleLevel"/>
    <w:tmpl w:val="6852ABB4"/>
    <w:lvl w:ilvl="0">
      <w:start w:val="1"/>
      <w:numFmt w:val="bullet"/>
      <w:lvlText w:val=""/>
      <w:lvlJc w:val="left"/>
      <w:pPr>
        <w:tabs>
          <w:tab w:val="num" w:pos="360"/>
        </w:tabs>
        <w:ind w:left="360" w:hanging="360"/>
      </w:pPr>
      <w:rPr>
        <w:rFonts w:ascii="Symbol" w:hAnsi="Symbol" w:hint="default"/>
      </w:rPr>
    </w:lvl>
  </w:abstractNum>
  <w:abstractNum w:abstractNumId="10">
    <w:nsid w:val="151158D9"/>
    <w:multiLevelType w:val="hybridMultilevel"/>
    <w:tmpl w:val="F53A79C2"/>
    <w:lvl w:ilvl="0" w:tplc="EAB6E080">
      <w:start w:val="1"/>
      <w:numFmt w:val="lowerRoman"/>
      <w:lvlText w:val="%1"/>
      <w:lvlJc w:val="left"/>
      <w:pPr>
        <w:ind w:left="1440" w:hanging="360"/>
      </w:pPr>
      <w:rPr>
        <w:rFonts w:hint="default"/>
      </w:rPr>
    </w:lvl>
    <w:lvl w:ilvl="1" w:tplc="F0A46102">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5406B14"/>
    <w:multiLevelType w:val="multilevel"/>
    <w:tmpl w:val="D7660224"/>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714" w:hanging="357"/>
      </w:pPr>
      <w:rPr>
        <w:rFonts w:hint="default"/>
      </w:rPr>
    </w:lvl>
    <w:lvl w:ilvl="2">
      <w:start w:val="1"/>
      <w:numFmt w:val="decimal"/>
      <w:pStyle w:val="Heading3"/>
      <w:lvlText w:val="%1.%2.%3"/>
      <w:lvlJc w:val="left"/>
      <w:pPr>
        <w:ind w:left="1071" w:hanging="357"/>
      </w:pPr>
      <w:rPr>
        <w:rFonts w:hint="default"/>
      </w:rPr>
    </w:lvl>
    <w:lvl w:ilvl="3">
      <w:start w:val="1"/>
      <w:numFmt w:val="decimal"/>
      <w:pStyle w:val="Heading4"/>
      <w:lvlText w:val="%1.%2.%3.%4"/>
      <w:lvlJc w:val="left"/>
      <w:pPr>
        <w:ind w:left="1428" w:hanging="357"/>
      </w:pPr>
      <w:rPr>
        <w:rFonts w:hint="default"/>
      </w:rPr>
    </w:lvl>
    <w:lvl w:ilvl="4">
      <w:start w:val="1"/>
      <w:numFmt w:val="decimal"/>
      <w:pStyle w:val="Heading5"/>
      <w:lvlText w:val="%1.%2.%3.%4.%5"/>
      <w:lvlJc w:val="left"/>
      <w:pPr>
        <w:ind w:left="1785" w:hanging="357"/>
      </w:pPr>
      <w:rPr>
        <w:rFonts w:hint="default"/>
      </w:rPr>
    </w:lvl>
    <w:lvl w:ilvl="5">
      <w:start w:val="1"/>
      <w:numFmt w:val="decimal"/>
      <w:pStyle w:val="Heading6"/>
      <w:lvlText w:val="%1.%2.%3.%4.%5.%6"/>
      <w:lvlJc w:val="left"/>
      <w:pPr>
        <w:ind w:left="2142" w:hanging="357"/>
      </w:pPr>
      <w:rPr>
        <w:rFonts w:hint="default"/>
      </w:rPr>
    </w:lvl>
    <w:lvl w:ilvl="6">
      <w:start w:val="1"/>
      <w:numFmt w:val="decimal"/>
      <w:pStyle w:val="Heading7"/>
      <w:lvlText w:val="%1.%2.%3.%4.%5.%6.%7"/>
      <w:lvlJc w:val="left"/>
      <w:pPr>
        <w:ind w:left="2499" w:hanging="357"/>
      </w:pPr>
      <w:rPr>
        <w:rFonts w:hint="default"/>
      </w:rPr>
    </w:lvl>
    <w:lvl w:ilvl="7">
      <w:start w:val="1"/>
      <w:numFmt w:val="decimal"/>
      <w:pStyle w:val="Heading8"/>
      <w:lvlText w:val="%1.%2.%3.%4.%5.%6.%7.%8"/>
      <w:lvlJc w:val="left"/>
      <w:pPr>
        <w:ind w:left="2856" w:hanging="357"/>
      </w:pPr>
      <w:rPr>
        <w:rFonts w:hint="default"/>
      </w:rPr>
    </w:lvl>
    <w:lvl w:ilvl="8">
      <w:start w:val="1"/>
      <w:numFmt w:val="decimal"/>
      <w:pStyle w:val="Heading9"/>
      <w:lvlText w:val="%1.%2.%3.%4.%5.%6.%7.%8.%9"/>
      <w:lvlJc w:val="left"/>
      <w:pPr>
        <w:ind w:left="3213" w:hanging="357"/>
      </w:pPr>
      <w:rPr>
        <w:rFonts w:hint="default"/>
      </w:rPr>
    </w:lvl>
  </w:abstractNum>
  <w:abstractNum w:abstractNumId="12">
    <w:nsid w:val="1DC67D0F"/>
    <w:multiLevelType w:val="hybridMultilevel"/>
    <w:tmpl w:val="D2360F6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nsid w:val="249E6793"/>
    <w:multiLevelType w:val="hybridMultilevel"/>
    <w:tmpl w:val="CEB8E5E8"/>
    <w:lvl w:ilvl="0" w:tplc="7958A246">
      <w:start w:val="1"/>
      <w:numFmt w:val="lowerRoman"/>
      <w:lvlText w:val="%1)"/>
      <w:lvlJc w:val="left"/>
      <w:pPr>
        <w:ind w:left="1080" w:hanging="720"/>
      </w:pPr>
      <w:rPr>
        <w:rFonts w:cs="Times New Roman" w:hint="default"/>
        <w:color w:val="0E0E0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40D26CBB"/>
    <w:multiLevelType w:val="hybridMultilevel"/>
    <w:tmpl w:val="03B82B72"/>
    <w:lvl w:ilvl="0" w:tplc="F0A46102">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nsid w:val="6107151E"/>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1E73185"/>
    <w:multiLevelType w:val="hybridMultilevel"/>
    <w:tmpl w:val="F12E1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3586A4E"/>
    <w:multiLevelType w:val="hybridMultilevel"/>
    <w:tmpl w:val="21C4AFF2"/>
    <w:lvl w:ilvl="0" w:tplc="F0A46102">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nsid w:val="73CC1C3B"/>
    <w:multiLevelType w:val="hybridMultilevel"/>
    <w:tmpl w:val="8BF4A1C6"/>
    <w:lvl w:ilvl="0" w:tplc="85A6D74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7ABB21F0"/>
    <w:multiLevelType w:val="hybridMultilevel"/>
    <w:tmpl w:val="3466A0B2"/>
    <w:lvl w:ilvl="0" w:tplc="53901BCE">
      <w:start w:val="3"/>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1"/>
  </w:num>
  <w:num w:numId="2">
    <w:abstractNumId w:val="13"/>
  </w:num>
  <w:num w:numId="3">
    <w:abstractNumId w:val="16"/>
  </w:num>
  <w:num w:numId="4">
    <w:abstractNumId w:val="15"/>
  </w:num>
  <w:num w:numId="5">
    <w:abstractNumId w:val="18"/>
  </w:num>
  <w:num w:numId="6">
    <w:abstractNumId w:val="10"/>
  </w:num>
  <w:num w:numId="7">
    <w:abstractNumId w:val="12"/>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48"/>
    <w:rsid w:val="000D7434"/>
    <w:rsid w:val="0020337E"/>
    <w:rsid w:val="002118F5"/>
    <w:rsid w:val="002B0D2A"/>
    <w:rsid w:val="002B21ED"/>
    <w:rsid w:val="002B6408"/>
    <w:rsid w:val="00396D05"/>
    <w:rsid w:val="003A45BA"/>
    <w:rsid w:val="003B31C8"/>
    <w:rsid w:val="00405A0E"/>
    <w:rsid w:val="00440E2E"/>
    <w:rsid w:val="00480797"/>
    <w:rsid w:val="004B5867"/>
    <w:rsid w:val="00555D8B"/>
    <w:rsid w:val="005610D9"/>
    <w:rsid w:val="005D6F21"/>
    <w:rsid w:val="006130ED"/>
    <w:rsid w:val="0082058D"/>
    <w:rsid w:val="0082267D"/>
    <w:rsid w:val="008B794B"/>
    <w:rsid w:val="008E603C"/>
    <w:rsid w:val="00910025"/>
    <w:rsid w:val="009B471E"/>
    <w:rsid w:val="00AC5D54"/>
    <w:rsid w:val="00AC5EB0"/>
    <w:rsid w:val="00B72253"/>
    <w:rsid w:val="00BC051A"/>
    <w:rsid w:val="00BC5BCE"/>
    <w:rsid w:val="00CA57DD"/>
    <w:rsid w:val="00CF16CE"/>
    <w:rsid w:val="00D410FF"/>
    <w:rsid w:val="00D44182"/>
    <w:rsid w:val="00D47A48"/>
    <w:rsid w:val="00DB5B7B"/>
    <w:rsid w:val="00E16A69"/>
    <w:rsid w:val="00E65A53"/>
    <w:rsid w:val="00EF479D"/>
    <w:rsid w:val="00F44F07"/>
    <w:rsid w:val="00FB22FF"/>
    <w:rsid w:val="00FB3332"/>
    <w:rsid w:val="00FE0B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B0"/>
    <w:rPr>
      <w:rFonts w:ascii="Calibri" w:eastAsia="Calibri" w:hAnsi="Calibri" w:cs="Times New Roman"/>
    </w:rPr>
  </w:style>
  <w:style w:type="paragraph" w:styleId="Heading1">
    <w:name w:val="heading 1"/>
    <w:next w:val="Normal"/>
    <w:link w:val="Heading1Char"/>
    <w:uiPriority w:val="9"/>
    <w:qFormat/>
    <w:rsid w:val="005D6F21"/>
    <w:pPr>
      <w:keepLines/>
      <w:numPr>
        <w:numId w:val="1"/>
      </w:numPr>
      <w:spacing w:before="480"/>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AC5EB0"/>
    <w:pPr>
      <w:numPr>
        <w:ilvl w:val="1"/>
      </w:numPr>
      <w:spacing w:before="200"/>
      <w:outlineLvl w:val="1"/>
    </w:pPr>
    <w:rPr>
      <w:b w:val="0"/>
      <w:bCs w:val="0"/>
      <w:szCs w:val="26"/>
    </w:rPr>
  </w:style>
  <w:style w:type="paragraph" w:styleId="Heading3">
    <w:name w:val="heading 3"/>
    <w:basedOn w:val="Heading2"/>
    <w:next w:val="Normal"/>
    <w:link w:val="Heading3Char"/>
    <w:uiPriority w:val="9"/>
    <w:unhideWhenUsed/>
    <w:qFormat/>
    <w:rsid w:val="00FB3332"/>
    <w:pPr>
      <w:numPr>
        <w:ilvl w:val="2"/>
      </w:numPr>
      <w:outlineLvl w:val="2"/>
    </w:pPr>
    <w:rPr>
      <w:bCs/>
    </w:rPr>
  </w:style>
  <w:style w:type="paragraph" w:styleId="Heading4">
    <w:name w:val="heading 4"/>
    <w:basedOn w:val="Heading3"/>
    <w:next w:val="Normal"/>
    <w:link w:val="Heading4Char"/>
    <w:uiPriority w:val="9"/>
    <w:unhideWhenUsed/>
    <w:qFormat/>
    <w:rsid w:val="00D47A48"/>
    <w:pPr>
      <w:numPr>
        <w:ilvl w:val="3"/>
      </w:numPr>
      <w:outlineLvl w:val="3"/>
    </w:pPr>
    <w:rPr>
      <w:b/>
      <w:bCs w:val="0"/>
      <w:i/>
      <w:iCs/>
    </w:rPr>
  </w:style>
  <w:style w:type="paragraph" w:styleId="Heading5">
    <w:name w:val="heading 5"/>
    <w:basedOn w:val="Heading4"/>
    <w:next w:val="Normal"/>
    <w:link w:val="Heading5Char"/>
    <w:uiPriority w:val="9"/>
    <w:unhideWhenUsed/>
    <w:qFormat/>
    <w:rsid w:val="00AC5EB0"/>
    <w:pPr>
      <w:numPr>
        <w:ilvl w:val="4"/>
      </w:numPr>
      <w:outlineLvl w:val="4"/>
    </w:pPr>
  </w:style>
  <w:style w:type="paragraph" w:styleId="Heading6">
    <w:name w:val="heading 6"/>
    <w:basedOn w:val="Heading5"/>
    <w:next w:val="Normal"/>
    <w:link w:val="Heading6Char"/>
    <w:uiPriority w:val="9"/>
    <w:unhideWhenUsed/>
    <w:qFormat/>
    <w:rsid w:val="00D47A48"/>
    <w:pPr>
      <w:numPr>
        <w:ilvl w:val="5"/>
      </w:numPr>
      <w:outlineLvl w:val="5"/>
    </w:pPr>
    <w:rPr>
      <w:i w:val="0"/>
      <w:iCs w:val="0"/>
    </w:rPr>
  </w:style>
  <w:style w:type="paragraph" w:styleId="Heading7">
    <w:name w:val="heading 7"/>
    <w:basedOn w:val="Heading6"/>
    <w:next w:val="Normal"/>
    <w:link w:val="Heading7Char"/>
    <w:uiPriority w:val="9"/>
    <w:unhideWhenUsed/>
    <w:qFormat/>
    <w:rsid w:val="00AC5EB0"/>
    <w:pPr>
      <w:numPr>
        <w:ilvl w:val="6"/>
      </w:numPr>
      <w:outlineLvl w:val="6"/>
    </w:pPr>
    <w:rPr>
      <w:i/>
      <w:iCs/>
    </w:rPr>
  </w:style>
  <w:style w:type="paragraph" w:styleId="Heading8">
    <w:name w:val="heading 8"/>
    <w:basedOn w:val="Heading7"/>
    <w:next w:val="Normal"/>
    <w:link w:val="Heading8Char"/>
    <w:uiPriority w:val="9"/>
    <w:unhideWhenUsed/>
    <w:qFormat/>
    <w:rsid w:val="00D47A48"/>
    <w:pPr>
      <w:numPr>
        <w:ilvl w:val="7"/>
      </w:numPr>
      <w:outlineLvl w:val="7"/>
    </w:pPr>
    <w:rPr>
      <w:szCs w:val="20"/>
    </w:rPr>
  </w:style>
  <w:style w:type="paragraph" w:styleId="Heading9">
    <w:name w:val="heading 9"/>
    <w:basedOn w:val="Heading8"/>
    <w:next w:val="Normal"/>
    <w:link w:val="Heading9Char"/>
    <w:uiPriority w:val="9"/>
    <w:unhideWhenUsed/>
    <w:qFormat/>
    <w:rsid w:val="00D47A48"/>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F21"/>
    <w:rPr>
      <w:rFonts w:eastAsiaTheme="majorEastAsia" w:cstheme="majorBidi"/>
      <w:b/>
      <w:bCs/>
      <w:szCs w:val="28"/>
    </w:rPr>
  </w:style>
  <w:style w:type="character" w:customStyle="1" w:styleId="Heading2Char">
    <w:name w:val="Heading 2 Char"/>
    <w:basedOn w:val="DefaultParagraphFont"/>
    <w:link w:val="Heading2"/>
    <w:uiPriority w:val="9"/>
    <w:rsid w:val="00AC5EB0"/>
    <w:rPr>
      <w:rFonts w:eastAsiaTheme="majorEastAsia" w:cstheme="majorBidi"/>
      <w:szCs w:val="26"/>
    </w:rPr>
  </w:style>
  <w:style w:type="character" w:customStyle="1" w:styleId="Heading3Char">
    <w:name w:val="Heading 3 Char"/>
    <w:basedOn w:val="DefaultParagraphFont"/>
    <w:link w:val="Heading3"/>
    <w:uiPriority w:val="9"/>
    <w:rsid w:val="00FB3332"/>
    <w:rPr>
      <w:rFonts w:eastAsiaTheme="majorEastAsia" w:cstheme="majorBidi"/>
      <w:bCs/>
      <w:szCs w:val="26"/>
    </w:rPr>
  </w:style>
  <w:style w:type="character" w:customStyle="1" w:styleId="Heading4Char">
    <w:name w:val="Heading 4 Char"/>
    <w:basedOn w:val="DefaultParagraphFont"/>
    <w:link w:val="Heading4"/>
    <w:uiPriority w:val="9"/>
    <w:rsid w:val="00D47A48"/>
    <w:rPr>
      <w:rFonts w:asciiTheme="majorHAnsi" w:eastAsiaTheme="majorEastAsia" w:hAnsiTheme="majorHAnsi" w:cstheme="majorBidi"/>
      <w:i/>
      <w:iCs/>
      <w:color w:val="4F81BD" w:themeColor="accent1"/>
      <w:szCs w:val="26"/>
    </w:rPr>
  </w:style>
  <w:style w:type="character" w:customStyle="1" w:styleId="Heading5Char">
    <w:name w:val="Heading 5 Char"/>
    <w:basedOn w:val="DefaultParagraphFont"/>
    <w:link w:val="Heading5"/>
    <w:uiPriority w:val="9"/>
    <w:rsid w:val="00AC5EB0"/>
    <w:rPr>
      <w:rFonts w:eastAsiaTheme="majorEastAsia" w:cstheme="majorBidi"/>
      <w:i/>
      <w:iCs/>
      <w:szCs w:val="26"/>
    </w:rPr>
  </w:style>
  <w:style w:type="character" w:customStyle="1" w:styleId="Heading6Char">
    <w:name w:val="Heading 6 Char"/>
    <w:basedOn w:val="DefaultParagraphFont"/>
    <w:link w:val="Heading6"/>
    <w:uiPriority w:val="9"/>
    <w:rsid w:val="00D47A48"/>
    <w:rPr>
      <w:rFonts w:asciiTheme="majorHAnsi" w:eastAsiaTheme="majorEastAsia" w:hAnsiTheme="majorHAnsi" w:cstheme="majorBidi"/>
      <w:color w:val="243F60" w:themeColor="accent1" w:themeShade="7F"/>
      <w:szCs w:val="26"/>
    </w:rPr>
  </w:style>
  <w:style w:type="character" w:customStyle="1" w:styleId="Heading7Char">
    <w:name w:val="Heading 7 Char"/>
    <w:basedOn w:val="DefaultParagraphFont"/>
    <w:link w:val="Heading7"/>
    <w:uiPriority w:val="9"/>
    <w:rsid w:val="00AC5EB0"/>
    <w:rPr>
      <w:rFonts w:eastAsiaTheme="majorEastAsia" w:cstheme="majorBidi"/>
      <w:i/>
      <w:iCs/>
      <w:szCs w:val="26"/>
    </w:rPr>
  </w:style>
  <w:style w:type="character" w:customStyle="1" w:styleId="Heading8Char">
    <w:name w:val="Heading 8 Char"/>
    <w:basedOn w:val="DefaultParagraphFont"/>
    <w:link w:val="Heading8"/>
    <w:uiPriority w:val="9"/>
    <w:rsid w:val="00D47A48"/>
    <w:rPr>
      <w:rFonts w:asciiTheme="majorHAnsi" w:eastAsiaTheme="majorEastAsia" w:hAnsiTheme="majorHAnsi" w:cstheme="majorBidi"/>
      <w:i/>
      <w:iCs/>
      <w:color w:val="404040" w:themeColor="text1" w:themeTint="BF"/>
      <w:szCs w:val="20"/>
    </w:rPr>
  </w:style>
  <w:style w:type="character" w:customStyle="1" w:styleId="Heading9Char">
    <w:name w:val="Heading 9 Char"/>
    <w:basedOn w:val="DefaultParagraphFont"/>
    <w:link w:val="Heading9"/>
    <w:uiPriority w:val="9"/>
    <w:rsid w:val="00D47A48"/>
    <w:rPr>
      <w:rFonts w:asciiTheme="majorHAnsi" w:eastAsiaTheme="majorEastAsia" w:hAnsiTheme="majorHAnsi" w:cstheme="majorBidi"/>
      <w:color w:val="404040" w:themeColor="text1" w:themeTint="BF"/>
      <w:szCs w:val="20"/>
    </w:rPr>
  </w:style>
  <w:style w:type="numbering" w:customStyle="1" w:styleId="Headings">
    <w:name w:val="Headings"/>
    <w:uiPriority w:val="99"/>
    <w:rsid w:val="00D47A48"/>
    <w:pPr>
      <w:numPr>
        <w:numId w:val="1"/>
      </w:numPr>
    </w:pPr>
  </w:style>
  <w:style w:type="paragraph" w:styleId="NoSpacing">
    <w:name w:val="No Spacing"/>
    <w:uiPriority w:val="99"/>
    <w:qFormat/>
    <w:rsid w:val="00AC5EB0"/>
    <w:pPr>
      <w:spacing w:line="240" w:lineRule="auto"/>
    </w:pPr>
    <w:rPr>
      <w:rFonts w:ascii="Calibri" w:eastAsia="Times New Roman" w:hAnsi="Calibri" w:cs="Times New Roman"/>
    </w:rPr>
  </w:style>
  <w:style w:type="paragraph" w:styleId="FootnoteText">
    <w:name w:val="footnote text"/>
    <w:basedOn w:val="Normal"/>
    <w:link w:val="FootnoteTextChar"/>
    <w:uiPriority w:val="99"/>
    <w:semiHidden/>
    <w:rsid w:val="00AC5EB0"/>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AC5EB0"/>
    <w:rPr>
      <w:rFonts w:ascii="Calibri" w:eastAsia="Times New Roman" w:hAnsi="Calibri" w:cs="Times New Roman"/>
      <w:sz w:val="20"/>
      <w:szCs w:val="20"/>
    </w:rPr>
  </w:style>
  <w:style w:type="character" w:styleId="FootnoteReference">
    <w:name w:val="footnote reference"/>
    <w:basedOn w:val="DefaultParagraphFont"/>
    <w:uiPriority w:val="99"/>
    <w:semiHidden/>
    <w:rsid w:val="00AC5EB0"/>
    <w:rPr>
      <w:rFonts w:ascii="Times New Roman" w:hAnsi="Times New Roman" w:cs="Times New Roman"/>
      <w:vertAlign w:val="superscript"/>
    </w:rPr>
  </w:style>
  <w:style w:type="paragraph" w:styleId="NormalIndent">
    <w:name w:val="Normal Indent"/>
    <w:basedOn w:val="Normal"/>
    <w:uiPriority w:val="99"/>
    <w:unhideWhenUsed/>
    <w:rsid w:val="008E603C"/>
    <w:pPr>
      <w:ind w:left="720"/>
    </w:pPr>
  </w:style>
  <w:style w:type="paragraph" w:styleId="BlockText">
    <w:name w:val="Block Text"/>
    <w:basedOn w:val="Normal"/>
    <w:uiPriority w:val="99"/>
    <w:semiHidden/>
    <w:unhideWhenUsed/>
    <w:rsid w:val="008E603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rmalWeb">
    <w:name w:val="Normal (Web)"/>
    <w:basedOn w:val="Normal"/>
    <w:uiPriority w:val="99"/>
    <w:unhideWhenUsed/>
    <w:rsid w:val="008E603C"/>
    <w:rPr>
      <w:rFonts w:ascii="Times New Roman" w:hAnsi="Times New Roman"/>
      <w:sz w:val="24"/>
      <w:szCs w:val="24"/>
    </w:rPr>
  </w:style>
  <w:style w:type="paragraph" w:styleId="Header">
    <w:name w:val="header"/>
    <w:basedOn w:val="Normal"/>
    <w:link w:val="HeaderChar"/>
    <w:uiPriority w:val="99"/>
    <w:unhideWhenUsed/>
    <w:rsid w:val="00F44F07"/>
    <w:pPr>
      <w:tabs>
        <w:tab w:val="center" w:pos="4513"/>
        <w:tab w:val="right" w:pos="9026"/>
      </w:tabs>
      <w:spacing w:line="240" w:lineRule="auto"/>
    </w:pPr>
  </w:style>
  <w:style w:type="character" w:customStyle="1" w:styleId="HeaderChar">
    <w:name w:val="Header Char"/>
    <w:basedOn w:val="DefaultParagraphFont"/>
    <w:link w:val="Header"/>
    <w:uiPriority w:val="99"/>
    <w:rsid w:val="00F44F07"/>
    <w:rPr>
      <w:rFonts w:ascii="Calibri" w:eastAsia="Calibri" w:hAnsi="Calibri" w:cs="Times New Roman"/>
    </w:rPr>
  </w:style>
  <w:style w:type="paragraph" w:styleId="Footer">
    <w:name w:val="footer"/>
    <w:basedOn w:val="Normal"/>
    <w:link w:val="FooterChar"/>
    <w:uiPriority w:val="99"/>
    <w:unhideWhenUsed/>
    <w:rsid w:val="00F44F07"/>
    <w:pPr>
      <w:tabs>
        <w:tab w:val="center" w:pos="4513"/>
        <w:tab w:val="right" w:pos="9026"/>
      </w:tabs>
      <w:spacing w:line="240" w:lineRule="auto"/>
    </w:pPr>
  </w:style>
  <w:style w:type="character" w:customStyle="1" w:styleId="FooterChar">
    <w:name w:val="Footer Char"/>
    <w:basedOn w:val="DefaultParagraphFont"/>
    <w:link w:val="Footer"/>
    <w:uiPriority w:val="99"/>
    <w:rsid w:val="00F44F07"/>
    <w:rPr>
      <w:rFonts w:ascii="Calibri" w:eastAsia="Calibri" w:hAnsi="Calibri" w:cs="Times New Roman"/>
    </w:rPr>
  </w:style>
  <w:style w:type="paragraph" w:styleId="BalloonText">
    <w:name w:val="Balloon Text"/>
    <w:basedOn w:val="Normal"/>
    <w:link w:val="BalloonTextChar"/>
    <w:uiPriority w:val="99"/>
    <w:semiHidden/>
    <w:unhideWhenUsed/>
    <w:rsid w:val="00F44F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B0"/>
    <w:rPr>
      <w:rFonts w:ascii="Calibri" w:eastAsia="Calibri" w:hAnsi="Calibri" w:cs="Times New Roman"/>
    </w:rPr>
  </w:style>
  <w:style w:type="paragraph" w:styleId="Heading1">
    <w:name w:val="heading 1"/>
    <w:next w:val="Normal"/>
    <w:link w:val="Heading1Char"/>
    <w:uiPriority w:val="9"/>
    <w:qFormat/>
    <w:rsid w:val="005D6F21"/>
    <w:pPr>
      <w:keepLines/>
      <w:numPr>
        <w:numId w:val="1"/>
      </w:numPr>
      <w:spacing w:before="480"/>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AC5EB0"/>
    <w:pPr>
      <w:numPr>
        <w:ilvl w:val="1"/>
      </w:numPr>
      <w:spacing w:before="200"/>
      <w:outlineLvl w:val="1"/>
    </w:pPr>
    <w:rPr>
      <w:b w:val="0"/>
      <w:bCs w:val="0"/>
      <w:szCs w:val="26"/>
    </w:rPr>
  </w:style>
  <w:style w:type="paragraph" w:styleId="Heading3">
    <w:name w:val="heading 3"/>
    <w:basedOn w:val="Heading2"/>
    <w:next w:val="Normal"/>
    <w:link w:val="Heading3Char"/>
    <w:uiPriority w:val="9"/>
    <w:unhideWhenUsed/>
    <w:qFormat/>
    <w:rsid w:val="00FB3332"/>
    <w:pPr>
      <w:numPr>
        <w:ilvl w:val="2"/>
      </w:numPr>
      <w:outlineLvl w:val="2"/>
    </w:pPr>
    <w:rPr>
      <w:bCs/>
    </w:rPr>
  </w:style>
  <w:style w:type="paragraph" w:styleId="Heading4">
    <w:name w:val="heading 4"/>
    <w:basedOn w:val="Heading3"/>
    <w:next w:val="Normal"/>
    <w:link w:val="Heading4Char"/>
    <w:uiPriority w:val="9"/>
    <w:unhideWhenUsed/>
    <w:qFormat/>
    <w:rsid w:val="00D47A48"/>
    <w:pPr>
      <w:numPr>
        <w:ilvl w:val="3"/>
      </w:numPr>
      <w:outlineLvl w:val="3"/>
    </w:pPr>
    <w:rPr>
      <w:b/>
      <w:bCs w:val="0"/>
      <w:i/>
      <w:iCs/>
    </w:rPr>
  </w:style>
  <w:style w:type="paragraph" w:styleId="Heading5">
    <w:name w:val="heading 5"/>
    <w:basedOn w:val="Heading4"/>
    <w:next w:val="Normal"/>
    <w:link w:val="Heading5Char"/>
    <w:uiPriority w:val="9"/>
    <w:unhideWhenUsed/>
    <w:qFormat/>
    <w:rsid w:val="00AC5EB0"/>
    <w:pPr>
      <w:numPr>
        <w:ilvl w:val="4"/>
      </w:numPr>
      <w:outlineLvl w:val="4"/>
    </w:pPr>
  </w:style>
  <w:style w:type="paragraph" w:styleId="Heading6">
    <w:name w:val="heading 6"/>
    <w:basedOn w:val="Heading5"/>
    <w:next w:val="Normal"/>
    <w:link w:val="Heading6Char"/>
    <w:uiPriority w:val="9"/>
    <w:unhideWhenUsed/>
    <w:qFormat/>
    <w:rsid w:val="00D47A48"/>
    <w:pPr>
      <w:numPr>
        <w:ilvl w:val="5"/>
      </w:numPr>
      <w:outlineLvl w:val="5"/>
    </w:pPr>
    <w:rPr>
      <w:i w:val="0"/>
      <w:iCs w:val="0"/>
    </w:rPr>
  </w:style>
  <w:style w:type="paragraph" w:styleId="Heading7">
    <w:name w:val="heading 7"/>
    <w:basedOn w:val="Heading6"/>
    <w:next w:val="Normal"/>
    <w:link w:val="Heading7Char"/>
    <w:uiPriority w:val="9"/>
    <w:unhideWhenUsed/>
    <w:qFormat/>
    <w:rsid w:val="00AC5EB0"/>
    <w:pPr>
      <w:numPr>
        <w:ilvl w:val="6"/>
      </w:numPr>
      <w:outlineLvl w:val="6"/>
    </w:pPr>
    <w:rPr>
      <w:i/>
      <w:iCs/>
    </w:rPr>
  </w:style>
  <w:style w:type="paragraph" w:styleId="Heading8">
    <w:name w:val="heading 8"/>
    <w:basedOn w:val="Heading7"/>
    <w:next w:val="Normal"/>
    <w:link w:val="Heading8Char"/>
    <w:uiPriority w:val="9"/>
    <w:unhideWhenUsed/>
    <w:qFormat/>
    <w:rsid w:val="00D47A48"/>
    <w:pPr>
      <w:numPr>
        <w:ilvl w:val="7"/>
      </w:numPr>
      <w:outlineLvl w:val="7"/>
    </w:pPr>
    <w:rPr>
      <w:szCs w:val="20"/>
    </w:rPr>
  </w:style>
  <w:style w:type="paragraph" w:styleId="Heading9">
    <w:name w:val="heading 9"/>
    <w:basedOn w:val="Heading8"/>
    <w:next w:val="Normal"/>
    <w:link w:val="Heading9Char"/>
    <w:uiPriority w:val="9"/>
    <w:unhideWhenUsed/>
    <w:qFormat/>
    <w:rsid w:val="00D47A48"/>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F21"/>
    <w:rPr>
      <w:rFonts w:eastAsiaTheme="majorEastAsia" w:cstheme="majorBidi"/>
      <w:b/>
      <w:bCs/>
      <w:szCs w:val="28"/>
    </w:rPr>
  </w:style>
  <w:style w:type="character" w:customStyle="1" w:styleId="Heading2Char">
    <w:name w:val="Heading 2 Char"/>
    <w:basedOn w:val="DefaultParagraphFont"/>
    <w:link w:val="Heading2"/>
    <w:uiPriority w:val="9"/>
    <w:rsid w:val="00AC5EB0"/>
    <w:rPr>
      <w:rFonts w:eastAsiaTheme="majorEastAsia" w:cstheme="majorBidi"/>
      <w:szCs w:val="26"/>
    </w:rPr>
  </w:style>
  <w:style w:type="character" w:customStyle="1" w:styleId="Heading3Char">
    <w:name w:val="Heading 3 Char"/>
    <w:basedOn w:val="DefaultParagraphFont"/>
    <w:link w:val="Heading3"/>
    <w:uiPriority w:val="9"/>
    <w:rsid w:val="00FB3332"/>
    <w:rPr>
      <w:rFonts w:eastAsiaTheme="majorEastAsia" w:cstheme="majorBidi"/>
      <w:bCs/>
      <w:szCs w:val="26"/>
    </w:rPr>
  </w:style>
  <w:style w:type="character" w:customStyle="1" w:styleId="Heading4Char">
    <w:name w:val="Heading 4 Char"/>
    <w:basedOn w:val="DefaultParagraphFont"/>
    <w:link w:val="Heading4"/>
    <w:uiPriority w:val="9"/>
    <w:rsid w:val="00D47A48"/>
    <w:rPr>
      <w:rFonts w:asciiTheme="majorHAnsi" w:eastAsiaTheme="majorEastAsia" w:hAnsiTheme="majorHAnsi" w:cstheme="majorBidi"/>
      <w:i/>
      <w:iCs/>
      <w:color w:val="4F81BD" w:themeColor="accent1"/>
      <w:szCs w:val="26"/>
    </w:rPr>
  </w:style>
  <w:style w:type="character" w:customStyle="1" w:styleId="Heading5Char">
    <w:name w:val="Heading 5 Char"/>
    <w:basedOn w:val="DefaultParagraphFont"/>
    <w:link w:val="Heading5"/>
    <w:uiPriority w:val="9"/>
    <w:rsid w:val="00AC5EB0"/>
    <w:rPr>
      <w:rFonts w:eastAsiaTheme="majorEastAsia" w:cstheme="majorBidi"/>
      <w:i/>
      <w:iCs/>
      <w:szCs w:val="26"/>
    </w:rPr>
  </w:style>
  <w:style w:type="character" w:customStyle="1" w:styleId="Heading6Char">
    <w:name w:val="Heading 6 Char"/>
    <w:basedOn w:val="DefaultParagraphFont"/>
    <w:link w:val="Heading6"/>
    <w:uiPriority w:val="9"/>
    <w:rsid w:val="00D47A48"/>
    <w:rPr>
      <w:rFonts w:asciiTheme="majorHAnsi" w:eastAsiaTheme="majorEastAsia" w:hAnsiTheme="majorHAnsi" w:cstheme="majorBidi"/>
      <w:color w:val="243F60" w:themeColor="accent1" w:themeShade="7F"/>
      <w:szCs w:val="26"/>
    </w:rPr>
  </w:style>
  <w:style w:type="character" w:customStyle="1" w:styleId="Heading7Char">
    <w:name w:val="Heading 7 Char"/>
    <w:basedOn w:val="DefaultParagraphFont"/>
    <w:link w:val="Heading7"/>
    <w:uiPriority w:val="9"/>
    <w:rsid w:val="00AC5EB0"/>
    <w:rPr>
      <w:rFonts w:eastAsiaTheme="majorEastAsia" w:cstheme="majorBidi"/>
      <w:i/>
      <w:iCs/>
      <w:szCs w:val="26"/>
    </w:rPr>
  </w:style>
  <w:style w:type="character" w:customStyle="1" w:styleId="Heading8Char">
    <w:name w:val="Heading 8 Char"/>
    <w:basedOn w:val="DefaultParagraphFont"/>
    <w:link w:val="Heading8"/>
    <w:uiPriority w:val="9"/>
    <w:rsid w:val="00D47A48"/>
    <w:rPr>
      <w:rFonts w:asciiTheme="majorHAnsi" w:eastAsiaTheme="majorEastAsia" w:hAnsiTheme="majorHAnsi" w:cstheme="majorBidi"/>
      <w:i/>
      <w:iCs/>
      <w:color w:val="404040" w:themeColor="text1" w:themeTint="BF"/>
      <w:szCs w:val="20"/>
    </w:rPr>
  </w:style>
  <w:style w:type="character" w:customStyle="1" w:styleId="Heading9Char">
    <w:name w:val="Heading 9 Char"/>
    <w:basedOn w:val="DefaultParagraphFont"/>
    <w:link w:val="Heading9"/>
    <w:uiPriority w:val="9"/>
    <w:rsid w:val="00D47A48"/>
    <w:rPr>
      <w:rFonts w:asciiTheme="majorHAnsi" w:eastAsiaTheme="majorEastAsia" w:hAnsiTheme="majorHAnsi" w:cstheme="majorBidi"/>
      <w:color w:val="404040" w:themeColor="text1" w:themeTint="BF"/>
      <w:szCs w:val="20"/>
    </w:rPr>
  </w:style>
  <w:style w:type="numbering" w:customStyle="1" w:styleId="Headings">
    <w:name w:val="Headings"/>
    <w:uiPriority w:val="99"/>
    <w:rsid w:val="00D47A48"/>
    <w:pPr>
      <w:numPr>
        <w:numId w:val="1"/>
      </w:numPr>
    </w:pPr>
  </w:style>
  <w:style w:type="paragraph" w:styleId="NoSpacing">
    <w:name w:val="No Spacing"/>
    <w:uiPriority w:val="99"/>
    <w:qFormat/>
    <w:rsid w:val="00AC5EB0"/>
    <w:pPr>
      <w:spacing w:line="240" w:lineRule="auto"/>
    </w:pPr>
    <w:rPr>
      <w:rFonts w:ascii="Calibri" w:eastAsia="Times New Roman" w:hAnsi="Calibri" w:cs="Times New Roman"/>
    </w:rPr>
  </w:style>
  <w:style w:type="paragraph" w:styleId="FootnoteText">
    <w:name w:val="footnote text"/>
    <w:basedOn w:val="Normal"/>
    <w:link w:val="FootnoteTextChar"/>
    <w:uiPriority w:val="99"/>
    <w:semiHidden/>
    <w:rsid w:val="00AC5EB0"/>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AC5EB0"/>
    <w:rPr>
      <w:rFonts w:ascii="Calibri" w:eastAsia="Times New Roman" w:hAnsi="Calibri" w:cs="Times New Roman"/>
      <w:sz w:val="20"/>
      <w:szCs w:val="20"/>
    </w:rPr>
  </w:style>
  <w:style w:type="character" w:styleId="FootnoteReference">
    <w:name w:val="footnote reference"/>
    <w:basedOn w:val="DefaultParagraphFont"/>
    <w:uiPriority w:val="99"/>
    <w:semiHidden/>
    <w:rsid w:val="00AC5EB0"/>
    <w:rPr>
      <w:rFonts w:ascii="Times New Roman" w:hAnsi="Times New Roman" w:cs="Times New Roman"/>
      <w:vertAlign w:val="superscript"/>
    </w:rPr>
  </w:style>
  <w:style w:type="paragraph" w:styleId="NormalIndent">
    <w:name w:val="Normal Indent"/>
    <w:basedOn w:val="Normal"/>
    <w:uiPriority w:val="99"/>
    <w:unhideWhenUsed/>
    <w:rsid w:val="008E603C"/>
    <w:pPr>
      <w:ind w:left="720"/>
    </w:pPr>
  </w:style>
  <w:style w:type="paragraph" w:styleId="BlockText">
    <w:name w:val="Block Text"/>
    <w:basedOn w:val="Normal"/>
    <w:uiPriority w:val="99"/>
    <w:semiHidden/>
    <w:unhideWhenUsed/>
    <w:rsid w:val="008E603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rmalWeb">
    <w:name w:val="Normal (Web)"/>
    <w:basedOn w:val="Normal"/>
    <w:uiPriority w:val="99"/>
    <w:unhideWhenUsed/>
    <w:rsid w:val="008E603C"/>
    <w:rPr>
      <w:rFonts w:ascii="Times New Roman" w:hAnsi="Times New Roman"/>
      <w:sz w:val="24"/>
      <w:szCs w:val="24"/>
    </w:rPr>
  </w:style>
  <w:style w:type="paragraph" w:styleId="Header">
    <w:name w:val="header"/>
    <w:basedOn w:val="Normal"/>
    <w:link w:val="HeaderChar"/>
    <w:uiPriority w:val="99"/>
    <w:unhideWhenUsed/>
    <w:rsid w:val="00F44F07"/>
    <w:pPr>
      <w:tabs>
        <w:tab w:val="center" w:pos="4513"/>
        <w:tab w:val="right" w:pos="9026"/>
      </w:tabs>
      <w:spacing w:line="240" w:lineRule="auto"/>
    </w:pPr>
  </w:style>
  <w:style w:type="character" w:customStyle="1" w:styleId="HeaderChar">
    <w:name w:val="Header Char"/>
    <w:basedOn w:val="DefaultParagraphFont"/>
    <w:link w:val="Header"/>
    <w:uiPriority w:val="99"/>
    <w:rsid w:val="00F44F07"/>
    <w:rPr>
      <w:rFonts w:ascii="Calibri" w:eastAsia="Calibri" w:hAnsi="Calibri" w:cs="Times New Roman"/>
    </w:rPr>
  </w:style>
  <w:style w:type="paragraph" w:styleId="Footer">
    <w:name w:val="footer"/>
    <w:basedOn w:val="Normal"/>
    <w:link w:val="FooterChar"/>
    <w:uiPriority w:val="99"/>
    <w:unhideWhenUsed/>
    <w:rsid w:val="00F44F07"/>
    <w:pPr>
      <w:tabs>
        <w:tab w:val="center" w:pos="4513"/>
        <w:tab w:val="right" w:pos="9026"/>
      </w:tabs>
      <w:spacing w:line="240" w:lineRule="auto"/>
    </w:pPr>
  </w:style>
  <w:style w:type="character" w:customStyle="1" w:styleId="FooterChar">
    <w:name w:val="Footer Char"/>
    <w:basedOn w:val="DefaultParagraphFont"/>
    <w:link w:val="Footer"/>
    <w:uiPriority w:val="99"/>
    <w:rsid w:val="00F44F07"/>
    <w:rPr>
      <w:rFonts w:ascii="Calibri" w:eastAsia="Calibri" w:hAnsi="Calibri" w:cs="Times New Roman"/>
    </w:rPr>
  </w:style>
  <w:style w:type="paragraph" w:styleId="BalloonText">
    <w:name w:val="Balloon Text"/>
    <w:basedOn w:val="Normal"/>
    <w:link w:val="BalloonTextChar"/>
    <w:uiPriority w:val="99"/>
    <w:semiHidden/>
    <w:unhideWhenUsed/>
    <w:rsid w:val="00F44F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79D9-B600-482C-9F87-7C92D952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Breathnach</dc:creator>
  <cp:lastModifiedBy>Breathnach</cp:lastModifiedBy>
  <cp:revision>20</cp:revision>
  <dcterms:created xsi:type="dcterms:W3CDTF">2013-03-23T17:20:00Z</dcterms:created>
  <dcterms:modified xsi:type="dcterms:W3CDTF">2013-04-27T17:48:00Z</dcterms:modified>
</cp:coreProperties>
</file>